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C69" w:rsidRDefault="00271C69">
      <w:pPr>
        <w:widowControl w:val="0"/>
        <w:autoSpaceDE w:val="0"/>
        <w:autoSpaceDN w:val="0"/>
        <w:adjustRightInd w:val="0"/>
        <w:spacing w:after="0" w:line="240" w:lineRule="auto"/>
        <w:jc w:val="both"/>
        <w:outlineLvl w:val="0"/>
        <w:rPr>
          <w:rFonts w:ascii="Calibri" w:hAnsi="Calibri" w:cs="Calibri"/>
        </w:rPr>
      </w:pPr>
    </w:p>
    <w:p w:rsidR="00271C69" w:rsidRDefault="00271C6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СОВЕТ ДЕПУТАТОВ ДМИТРОВСКОГО РАЙОНА</w:t>
      </w:r>
    </w:p>
    <w:p w:rsidR="00271C69" w:rsidRDefault="00271C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МОСКОВСКОЙ ОБЛАСТИ</w:t>
      </w:r>
    </w:p>
    <w:p w:rsidR="00271C69" w:rsidRDefault="00271C69">
      <w:pPr>
        <w:widowControl w:val="0"/>
        <w:autoSpaceDE w:val="0"/>
        <w:autoSpaceDN w:val="0"/>
        <w:adjustRightInd w:val="0"/>
        <w:spacing w:after="0" w:line="240" w:lineRule="auto"/>
        <w:jc w:val="center"/>
        <w:rPr>
          <w:rFonts w:ascii="Calibri" w:hAnsi="Calibri" w:cs="Calibri"/>
          <w:b/>
          <w:bCs/>
        </w:rPr>
      </w:pPr>
    </w:p>
    <w:p w:rsidR="00271C69" w:rsidRDefault="00271C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271C69" w:rsidRDefault="00271C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октября 2005 г. N 9/2</w:t>
      </w:r>
    </w:p>
    <w:p w:rsidR="00271C69" w:rsidRDefault="00271C69">
      <w:pPr>
        <w:widowControl w:val="0"/>
        <w:autoSpaceDE w:val="0"/>
        <w:autoSpaceDN w:val="0"/>
        <w:adjustRightInd w:val="0"/>
        <w:spacing w:after="0" w:line="240" w:lineRule="auto"/>
        <w:jc w:val="center"/>
        <w:rPr>
          <w:rFonts w:ascii="Calibri" w:hAnsi="Calibri" w:cs="Calibri"/>
          <w:b/>
          <w:bCs/>
        </w:rPr>
      </w:pPr>
    </w:p>
    <w:p w:rsidR="00271C69" w:rsidRDefault="00271C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УСТАНОВЛЕНИИ И ВВЕДЕНИИ В ДЕЙСТВИЕ СИСТЕМЫ</w:t>
      </w:r>
    </w:p>
    <w:p w:rsidR="00271C69" w:rsidRDefault="00271C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НАЛОГООБЛОЖЕНИЯ В ВИДЕ ЕДИНОГО НАЛОГА НА ВМЕНЕННЫЙ ДОХОД</w:t>
      </w:r>
    </w:p>
    <w:p w:rsidR="00271C69" w:rsidRDefault="00271C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ОТДЕЛЬНЫХ ВИДОВ ДЕЯТЕЛЬНОСТИ НА ТЕРРИТОРИИ</w:t>
      </w:r>
    </w:p>
    <w:p w:rsidR="00271C69" w:rsidRDefault="00271C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ДМИТРОВСКОГО МУНИЦИПАЛЬНОГО РАЙОНА</w:t>
      </w:r>
    </w:p>
    <w:p w:rsidR="00271C69" w:rsidRDefault="00271C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МОСКОВСКОЙ ОБЛАСТИ</w:t>
      </w:r>
    </w:p>
    <w:p w:rsidR="00271C69" w:rsidRDefault="00271C69">
      <w:pPr>
        <w:widowControl w:val="0"/>
        <w:autoSpaceDE w:val="0"/>
        <w:autoSpaceDN w:val="0"/>
        <w:adjustRightInd w:val="0"/>
        <w:spacing w:after="0" w:line="240" w:lineRule="auto"/>
        <w:jc w:val="center"/>
        <w:rPr>
          <w:rFonts w:ascii="Calibri" w:hAnsi="Calibri" w:cs="Calibri"/>
        </w:rPr>
      </w:pPr>
    </w:p>
    <w:p w:rsidR="00271C69" w:rsidRDefault="00271C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решения</w:t>
        </w:r>
      </w:hyperlink>
      <w:r>
        <w:rPr>
          <w:rFonts w:ascii="Calibri" w:hAnsi="Calibri" w:cs="Calibri"/>
        </w:rPr>
        <w:t xml:space="preserve"> Совета депутатов Дмитровского района МО</w:t>
      </w:r>
    </w:p>
    <w:p w:rsidR="00271C69" w:rsidRDefault="00271C69">
      <w:pPr>
        <w:widowControl w:val="0"/>
        <w:autoSpaceDE w:val="0"/>
        <w:autoSpaceDN w:val="0"/>
        <w:adjustRightInd w:val="0"/>
        <w:spacing w:after="0" w:line="240" w:lineRule="auto"/>
        <w:jc w:val="center"/>
        <w:rPr>
          <w:rFonts w:ascii="Calibri" w:hAnsi="Calibri" w:cs="Calibri"/>
        </w:rPr>
      </w:pPr>
      <w:r>
        <w:rPr>
          <w:rFonts w:ascii="Calibri" w:hAnsi="Calibri" w:cs="Calibri"/>
        </w:rPr>
        <w:t>от 23.12.2005 N 47/5,</w:t>
      </w:r>
    </w:p>
    <w:p w:rsidR="00271C69" w:rsidRDefault="00271C69">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Совета депутатов Дмитровского муниципального</w:t>
      </w:r>
    </w:p>
    <w:p w:rsidR="00271C69" w:rsidRDefault="00271C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района МО от 25.12.2006 </w:t>
      </w:r>
      <w:hyperlink r:id="rId5" w:history="1">
        <w:r>
          <w:rPr>
            <w:rFonts w:ascii="Calibri" w:hAnsi="Calibri" w:cs="Calibri"/>
            <w:color w:val="0000FF"/>
          </w:rPr>
          <w:t>N 149/21</w:t>
        </w:r>
      </w:hyperlink>
      <w:r>
        <w:rPr>
          <w:rFonts w:ascii="Calibri" w:hAnsi="Calibri" w:cs="Calibri"/>
        </w:rPr>
        <w:t>,</w:t>
      </w:r>
    </w:p>
    <w:p w:rsidR="00271C69" w:rsidRDefault="00271C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23.10.2007 </w:t>
      </w:r>
      <w:hyperlink r:id="rId6" w:history="1">
        <w:r>
          <w:rPr>
            <w:rFonts w:ascii="Calibri" w:hAnsi="Calibri" w:cs="Calibri"/>
            <w:color w:val="0000FF"/>
          </w:rPr>
          <w:t>N 240/34</w:t>
        </w:r>
      </w:hyperlink>
      <w:r>
        <w:rPr>
          <w:rFonts w:ascii="Calibri" w:hAnsi="Calibri" w:cs="Calibri"/>
        </w:rPr>
        <w:t xml:space="preserve">, от 26.09.2008 </w:t>
      </w:r>
      <w:hyperlink r:id="rId7" w:history="1">
        <w:r>
          <w:rPr>
            <w:rFonts w:ascii="Calibri" w:hAnsi="Calibri" w:cs="Calibri"/>
            <w:color w:val="0000FF"/>
          </w:rPr>
          <w:t>N 342/51</w:t>
        </w:r>
      </w:hyperlink>
      <w:r>
        <w:rPr>
          <w:rFonts w:ascii="Calibri" w:hAnsi="Calibri" w:cs="Calibri"/>
        </w:rPr>
        <w:t>,</w:t>
      </w:r>
    </w:p>
    <w:p w:rsidR="00271C69" w:rsidRDefault="00271C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31.03.2011 </w:t>
      </w:r>
      <w:hyperlink r:id="rId8" w:history="1">
        <w:r>
          <w:rPr>
            <w:rFonts w:ascii="Calibri" w:hAnsi="Calibri" w:cs="Calibri"/>
            <w:color w:val="0000FF"/>
          </w:rPr>
          <w:t>N 40/9</w:t>
        </w:r>
      </w:hyperlink>
      <w:r>
        <w:rPr>
          <w:rFonts w:ascii="Calibri" w:hAnsi="Calibri" w:cs="Calibri"/>
        </w:rPr>
        <w:t xml:space="preserve">, от 24.11.2011 </w:t>
      </w:r>
      <w:hyperlink r:id="rId9" w:history="1">
        <w:r>
          <w:rPr>
            <w:rFonts w:ascii="Calibri" w:hAnsi="Calibri" w:cs="Calibri"/>
            <w:color w:val="0000FF"/>
          </w:rPr>
          <w:t>N 115/21</w:t>
        </w:r>
      </w:hyperlink>
      <w:r>
        <w:rPr>
          <w:rFonts w:ascii="Calibri" w:hAnsi="Calibri" w:cs="Calibri"/>
        </w:rPr>
        <w:t>,</w:t>
      </w:r>
    </w:p>
    <w:p w:rsidR="00271C69" w:rsidRDefault="00271C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21.11.2012 </w:t>
      </w:r>
      <w:hyperlink r:id="rId10" w:history="1">
        <w:r>
          <w:rPr>
            <w:rFonts w:ascii="Calibri" w:hAnsi="Calibri" w:cs="Calibri"/>
            <w:color w:val="0000FF"/>
          </w:rPr>
          <w:t>N 224/43</w:t>
        </w:r>
      </w:hyperlink>
      <w:r>
        <w:rPr>
          <w:rFonts w:ascii="Calibri" w:hAnsi="Calibri" w:cs="Calibri"/>
        </w:rPr>
        <w:t xml:space="preserve">, от 28.10.2013 </w:t>
      </w:r>
      <w:hyperlink r:id="rId11" w:history="1">
        <w:r>
          <w:rPr>
            <w:rFonts w:ascii="Calibri" w:hAnsi="Calibri" w:cs="Calibri"/>
            <w:color w:val="0000FF"/>
          </w:rPr>
          <w:t>N 340/62</w:t>
        </w:r>
      </w:hyperlink>
      <w:r>
        <w:rPr>
          <w:rFonts w:ascii="Calibri" w:hAnsi="Calibri" w:cs="Calibri"/>
        </w:rPr>
        <w:t>)</w:t>
      </w:r>
    </w:p>
    <w:p w:rsidR="00271C69" w:rsidRDefault="00271C69">
      <w:pPr>
        <w:widowControl w:val="0"/>
        <w:autoSpaceDE w:val="0"/>
        <w:autoSpaceDN w:val="0"/>
        <w:adjustRightInd w:val="0"/>
        <w:spacing w:after="0" w:line="240" w:lineRule="auto"/>
        <w:jc w:val="both"/>
        <w:rPr>
          <w:rFonts w:ascii="Calibri" w:hAnsi="Calibri" w:cs="Calibri"/>
        </w:rPr>
      </w:pPr>
    </w:p>
    <w:p w:rsidR="00271C69" w:rsidRDefault="00271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 w:history="1">
        <w:r>
          <w:rPr>
            <w:rFonts w:ascii="Calibri" w:hAnsi="Calibri" w:cs="Calibri"/>
            <w:color w:val="0000FF"/>
          </w:rPr>
          <w:t>главой 26.3</w:t>
        </w:r>
      </w:hyperlink>
      <w:r>
        <w:rPr>
          <w:rFonts w:ascii="Calibri" w:hAnsi="Calibri" w:cs="Calibri"/>
        </w:rPr>
        <w:t xml:space="preserve"> части второй Налогового кодекса Российской Федерации Совет депутатов Дмитровского муниципального района Московской области решил:</w:t>
      </w:r>
    </w:p>
    <w:p w:rsidR="00271C69" w:rsidRDefault="00271C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решения</w:t>
        </w:r>
      </w:hyperlink>
      <w:r>
        <w:rPr>
          <w:rFonts w:ascii="Calibri" w:hAnsi="Calibri" w:cs="Calibri"/>
        </w:rPr>
        <w:t xml:space="preserve"> Совета депутатов Дмитровского района МО от 23.12.2005 N 47/5)</w:t>
      </w:r>
    </w:p>
    <w:p w:rsidR="00271C69" w:rsidRDefault="00271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и ввести в действие на территории Дмитровского муниципального района Московской области систему налогообложения в виде единого налога на вмененный доход для отдельных видов деятельности, установленную Налоговым </w:t>
      </w:r>
      <w:hyperlink r:id="rId14" w:history="1">
        <w:r>
          <w:rPr>
            <w:rFonts w:ascii="Calibri" w:hAnsi="Calibri" w:cs="Calibri"/>
            <w:color w:val="0000FF"/>
          </w:rPr>
          <w:t>кодексом</w:t>
        </w:r>
      </w:hyperlink>
      <w:r>
        <w:rPr>
          <w:rFonts w:ascii="Calibri" w:hAnsi="Calibri" w:cs="Calibri"/>
        </w:rPr>
        <w:t xml:space="preserve"> Российской Федерации (далее по тексту - единый налог).</w:t>
      </w:r>
    </w:p>
    <w:p w:rsidR="00271C69" w:rsidRDefault="00271C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решения</w:t>
        </w:r>
      </w:hyperlink>
      <w:r>
        <w:rPr>
          <w:rFonts w:ascii="Calibri" w:hAnsi="Calibri" w:cs="Calibri"/>
        </w:rPr>
        <w:t xml:space="preserve"> Совета депутатов Дмитровского района МО от 23.12.2005 N 47/5)</w:t>
      </w:r>
    </w:p>
    <w:p w:rsidR="00271C69" w:rsidRDefault="00271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предпринимательской деятельности, в отношении которых единый налог является обязательным для уплаты:</w:t>
      </w:r>
    </w:p>
    <w:p w:rsidR="00271C69" w:rsidRDefault="00271C69">
      <w:pPr>
        <w:widowControl w:val="0"/>
        <w:autoSpaceDE w:val="0"/>
        <w:autoSpaceDN w:val="0"/>
        <w:adjustRightInd w:val="0"/>
        <w:spacing w:after="0" w:line="240" w:lineRule="auto"/>
        <w:ind w:firstLine="540"/>
        <w:jc w:val="both"/>
        <w:rPr>
          <w:rFonts w:ascii="Calibri" w:hAnsi="Calibri" w:cs="Calibri"/>
        </w:rPr>
      </w:pPr>
      <w:bookmarkStart w:id="1" w:name="Par26"/>
      <w:bookmarkEnd w:id="1"/>
      <w:r>
        <w:rPr>
          <w:rFonts w:ascii="Calibri" w:hAnsi="Calibri" w:cs="Calibri"/>
        </w:rPr>
        <w:t xml:space="preserve">2.1. Оказание бытовых услуг, их групп, подгрупп, видов и (или) отдельных бытовых услуг, классифицируемых в соответствии с Общероссийским </w:t>
      </w:r>
      <w:hyperlink r:id="rId16" w:history="1">
        <w:r>
          <w:rPr>
            <w:rFonts w:ascii="Calibri" w:hAnsi="Calibri" w:cs="Calibri"/>
            <w:color w:val="0000FF"/>
          </w:rPr>
          <w:t>классификатором</w:t>
        </w:r>
      </w:hyperlink>
      <w:r>
        <w:rPr>
          <w:rFonts w:ascii="Calibri" w:hAnsi="Calibri" w:cs="Calibri"/>
        </w:rPr>
        <w:t xml:space="preserve"> услуг населения.</w:t>
      </w:r>
    </w:p>
    <w:p w:rsidR="00271C69" w:rsidRDefault="00271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Оказание ветеринарных услуг.</w:t>
      </w:r>
    </w:p>
    <w:p w:rsidR="00271C69" w:rsidRDefault="00271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Оказание услуг по ремонту, техническому обслуживанию и мойке автомототранспортных средств.</w:t>
      </w:r>
    </w:p>
    <w:p w:rsidR="00271C69" w:rsidRDefault="00271C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решения</w:t>
        </w:r>
      </w:hyperlink>
      <w:r>
        <w:rPr>
          <w:rFonts w:ascii="Calibri" w:hAnsi="Calibri" w:cs="Calibri"/>
        </w:rPr>
        <w:t xml:space="preserve"> Совета депутатов Дмитровского муниципального района МО от 21.11.2012 N 224/43)</w:t>
      </w:r>
    </w:p>
    <w:p w:rsidR="00271C69" w:rsidRDefault="00271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271C69" w:rsidRDefault="00271C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Совета депутатов Дмитровского муниципального района МО от 26.09.2008 </w:t>
      </w:r>
      <w:hyperlink r:id="rId18" w:history="1">
        <w:r>
          <w:rPr>
            <w:rFonts w:ascii="Calibri" w:hAnsi="Calibri" w:cs="Calibri"/>
            <w:color w:val="0000FF"/>
          </w:rPr>
          <w:t>N 342/51</w:t>
        </w:r>
      </w:hyperlink>
      <w:r>
        <w:rPr>
          <w:rFonts w:ascii="Calibri" w:hAnsi="Calibri" w:cs="Calibri"/>
        </w:rPr>
        <w:t xml:space="preserve">, от 21.11.2012 </w:t>
      </w:r>
      <w:hyperlink r:id="rId19" w:history="1">
        <w:r>
          <w:rPr>
            <w:rFonts w:ascii="Calibri" w:hAnsi="Calibri" w:cs="Calibri"/>
            <w:color w:val="0000FF"/>
          </w:rPr>
          <w:t>N 224/43</w:t>
        </w:r>
      </w:hyperlink>
      <w:r>
        <w:rPr>
          <w:rFonts w:ascii="Calibri" w:hAnsi="Calibri" w:cs="Calibri"/>
        </w:rPr>
        <w:t>)</w:t>
      </w:r>
    </w:p>
    <w:p w:rsidR="00271C69" w:rsidRDefault="00271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271C69" w:rsidRDefault="00271C69">
      <w:pPr>
        <w:widowControl w:val="0"/>
        <w:autoSpaceDE w:val="0"/>
        <w:autoSpaceDN w:val="0"/>
        <w:adjustRightInd w:val="0"/>
        <w:spacing w:after="0" w:line="240" w:lineRule="auto"/>
        <w:ind w:firstLine="540"/>
        <w:jc w:val="both"/>
        <w:rPr>
          <w:rFonts w:ascii="Calibri" w:hAnsi="Calibri" w:cs="Calibri"/>
        </w:rPr>
      </w:pPr>
      <w:bookmarkStart w:id="2" w:name="Par33"/>
      <w:bookmarkEnd w:id="2"/>
      <w:r>
        <w:rPr>
          <w:rFonts w:ascii="Calibri" w:hAnsi="Calibri" w:cs="Calibri"/>
        </w:rPr>
        <w:t>2.6.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w:t>
      </w:r>
    </w:p>
    <w:p w:rsidR="00271C69" w:rsidRDefault="00271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Розничная торговля, осуществляемая через объекты стационарной торговой сети, не имеющей торговых залов, а также объекты нестационарной торговой сети.</w:t>
      </w:r>
    </w:p>
    <w:p w:rsidR="00271C69" w:rsidRDefault="00271C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решения</w:t>
        </w:r>
      </w:hyperlink>
      <w:r>
        <w:rPr>
          <w:rFonts w:ascii="Calibri" w:hAnsi="Calibri" w:cs="Calibri"/>
        </w:rPr>
        <w:t xml:space="preserve"> Совета депутатов Дмитровского муниципального района МО от 26.09.2008 N 342/51)</w:t>
      </w:r>
    </w:p>
    <w:p w:rsidR="00271C69" w:rsidRDefault="00271C69">
      <w:pPr>
        <w:widowControl w:val="0"/>
        <w:autoSpaceDE w:val="0"/>
        <w:autoSpaceDN w:val="0"/>
        <w:adjustRightInd w:val="0"/>
        <w:spacing w:after="0" w:line="240" w:lineRule="auto"/>
        <w:ind w:firstLine="540"/>
        <w:jc w:val="both"/>
        <w:rPr>
          <w:rFonts w:ascii="Calibri" w:hAnsi="Calibri" w:cs="Calibri"/>
        </w:rPr>
      </w:pPr>
      <w:bookmarkStart w:id="3" w:name="Par36"/>
      <w:bookmarkEnd w:id="3"/>
      <w:r>
        <w:rPr>
          <w:rFonts w:ascii="Calibri" w:hAnsi="Calibri" w:cs="Calibri"/>
        </w:rPr>
        <w:t xml:space="preserve">2.8. Оказание услуг общественного питания, осуществляемых через объекты организации </w:t>
      </w:r>
      <w:r>
        <w:rPr>
          <w:rFonts w:ascii="Calibri" w:hAnsi="Calibri" w:cs="Calibri"/>
        </w:rPr>
        <w:lastRenderedPageBreak/>
        <w:t>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271C69" w:rsidRDefault="00271C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Совета депутатов Дмитровского муниципального района МО от 23.10.2007 </w:t>
      </w:r>
      <w:hyperlink r:id="rId21" w:history="1">
        <w:r>
          <w:rPr>
            <w:rFonts w:ascii="Calibri" w:hAnsi="Calibri" w:cs="Calibri"/>
            <w:color w:val="0000FF"/>
          </w:rPr>
          <w:t>N 240/34</w:t>
        </w:r>
      </w:hyperlink>
      <w:r>
        <w:rPr>
          <w:rFonts w:ascii="Calibri" w:hAnsi="Calibri" w:cs="Calibri"/>
        </w:rPr>
        <w:t xml:space="preserve">, от 26.09.2008 </w:t>
      </w:r>
      <w:hyperlink r:id="rId22" w:history="1">
        <w:r>
          <w:rPr>
            <w:rFonts w:ascii="Calibri" w:hAnsi="Calibri" w:cs="Calibri"/>
            <w:color w:val="0000FF"/>
          </w:rPr>
          <w:t>N 342/51</w:t>
        </w:r>
      </w:hyperlink>
      <w:r>
        <w:rPr>
          <w:rFonts w:ascii="Calibri" w:hAnsi="Calibri" w:cs="Calibri"/>
        </w:rPr>
        <w:t>)</w:t>
      </w:r>
    </w:p>
    <w:p w:rsidR="00271C69" w:rsidRDefault="00271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271C69" w:rsidRDefault="00271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271C69" w:rsidRDefault="00271C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решения</w:t>
        </w:r>
      </w:hyperlink>
      <w:r>
        <w:rPr>
          <w:rFonts w:ascii="Calibri" w:hAnsi="Calibri" w:cs="Calibri"/>
        </w:rPr>
        <w:t xml:space="preserve"> Совета депутатов Дмитровского муниципального района МО от 23.10.2007 N 240/34)</w:t>
      </w:r>
    </w:p>
    <w:p w:rsidR="00271C69" w:rsidRDefault="00271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Распространение наружной рекламы с использованием рекламных конструкций.</w:t>
      </w:r>
    </w:p>
    <w:p w:rsidR="00271C69" w:rsidRDefault="00271C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подп</w:t>
      </w:r>
      <w:proofErr w:type="spellEnd"/>
      <w:r>
        <w:rPr>
          <w:rFonts w:ascii="Calibri" w:hAnsi="Calibri" w:cs="Calibri"/>
        </w:rPr>
        <w:t xml:space="preserve">. 2.11 в ред. </w:t>
      </w:r>
      <w:hyperlink r:id="rId24" w:history="1">
        <w:r>
          <w:rPr>
            <w:rFonts w:ascii="Calibri" w:hAnsi="Calibri" w:cs="Calibri"/>
            <w:color w:val="0000FF"/>
          </w:rPr>
          <w:t>решения</w:t>
        </w:r>
      </w:hyperlink>
      <w:r>
        <w:rPr>
          <w:rFonts w:ascii="Calibri" w:hAnsi="Calibri" w:cs="Calibri"/>
        </w:rPr>
        <w:t xml:space="preserve"> Совета депутатов Дмитровского муниципального района МО от 26.09.2008 N 342/51)</w:t>
      </w:r>
    </w:p>
    <w:p w:rsidR="00271C69" w:rsidRDefault="00271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Размещение рекламы с использованием внешних и внутренних поверхностей транспортных средств.</w:t>
      </w:r>
    </w:p>
    <w:p w:rsidR="00271C69" w:rsidRDefault="00271C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подп</w:t>
      </w:r>
      <w:proofErr w:type="spellEnd"/>
      <w:r>
        <w:rPr>
          <w:rFonts w:ascii="Calibri" w:hAnsi="Calibri" w:cs="Calibri"/>
        </w:rPr>
        <w:t xml:space="preserve">. 2.12 в ред. </w:t>
      </w:r>
      <w:hyperlink r:id="rId25" w:history="1">
        <w:r>
          <w:rPr>
            <w:rFonts w:ascii="Calibri" w:hAnsi="Calibri" w:cs="Calibri"/>
            <w:color w:val="0000FF"/>
          </w:rPr>
          <w:t>решения</w:t>
        </w:r>
      </w:hyperlink>
      <w:r>
        <w:rPr>
          <w:rFonts w:ascii="Calibri" w:hAnsi="Calibri" w:cs="Calibri"/>
        </w:rPr>
        <w:t xml:space="preserve"> Совета депутатов Дмитровского муниципального района МО от 21.11.2012 N 224/43)</w:t>
      </w:r>
    </w:p>
    <w:p w:rsidR="00271C69" w:rsidRDefault="00271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271C69" w:rsidRDefault="00271C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Совета депутатов Дмитровского муниципального района МО от 23.10.2007 </w:t>
      </w:r>
      <w:hyperlink r:id="rId26" w:history="1">
        <w:r>
          <w:rPr>
            <w:rFonts w:ascii="Calibri" w:hAnsi="Calibri" w:cs="Calibri"/>
            <w:color w:val="0000FF"/>
          </w:rPr>
          <w:t>N 240/34</w:t>
        </w:r>
      </w:hyperlink>
      <w:r>
        <w:rPr>
          <w:rFonts w:ascii="Calibri" w:hAnsi="Calibri" w:cs="Calibri"/>
        </w:rPr>
        <w:t xml:space="preserve">, от 26.09.2008 </w:t>
      </w:r>
      <w:hyperlink r:id="rId27" w:history="1">
        <w:r>
          <w:rPr>
            <w:rFonts w:ascii="Calibri" w:hAnsi="Calibri" w:cs="Calibri"/>
            <w:color w:val="0000FF"/>
          </w:rPr>
          <w:t>N 342/51</w:t>
        </w:r>
      </w:hyperlink>
      <w:r>
        <w:rPr>
          <w:rFonts w:ascii="Calibri" w:hAnsi="Calibri" w:cs="Calibri"/>
        </w:rPr>
        <w:t>)</w:t>
      </w:r>
    </w:p>
    <w:p w:rsidR="00271C69" w:rsidRDefault="00271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271C69" w:rsidRDefault="00271C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подп</w:t>
      </w:r>
      <w:proofErr w:type="spellEnd"/>
      <w:r>
        <w:rPr>
          <w:rFonts w:ascii="Calibri" w:hAnsi="Calibri" w:cs="Calibri"/>
        </w:rPr>
        <w:t xml:space="preserve">. 2.14 введен </w:t>
      </w:r>
      <w:hyperlink r:id="rId28" w:history="1">
        <w:r>
          <w:rPr>
            <w:rFonts w:ascii="Calibri" w:hAnsi="Calibri" w:cs="Calibri"/>
            <w:color w:val="0000FF"/>
          </w:rPr>
          <w:t>решением</w:t>
        </w:r>
      </w:hyperlink>
      <w:r>
        <w:rPr>
          <w:rFonts w:ascii="Calibri" w:hAnsi="Calibri" w:cs="Calibri"/>
        </w:rPr>
        <w:t xml:space="preserve"> Совета депутатов Дмитровского муниципального района МО от 26.09.2008 N 342/51)</w:t>
      </w:r>
    </w:p>
    <w:p w:rsidR="00271C69" w:rsidRDefault="00271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w:t>
      </w:r>
      <w:hyperlink w:anchor="Par75" w:history="1">
        <w:r>
          <w:rPr>
            <w:rFonts w:ascii="Calibri" w:hAnsi="Calibri" w:cs="Calibri"/>
            <w:color w:val="0000FF"/>
          </w:rPr>
          <w:t>значения</w:t>
        </w:r>
      </w:hyperlink>
      <w:r>
        <w:rPr>
          <w:rFonts w:ascii="Calibri" w:hAnsi="Calibri" w:cs="Calibri"/>
        </w:rPr>
        <w:t xml:space="preserve"> корректирующего коэффициента базовой доходности К2 на календарный год согласно приложению N 1 к настоящему решению.</w:t>
      </w:r>
    </w:p>
    <w:p w:rsidR="00271C69" w:rsidRDefault="00271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Установить для общероссийских общественных организаций инвалидов и их отделений, а также организаций, уставной капитал которых полностью состоит из вкладов указанных общероссийских общественных организаций инвалидов и их отделений, удовлетворяющих следующим требованиям:</w:t>
      </w:r>
    </w:p>
    <w:p w:rsidR="00271C69" w:rsidRDefault="00271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среднесписочная численность инвалидов среди работников организации или ее отделения должна составлять не менее 50 процентов;</w:t>
      </w:r>
    </w:p>
    <w:p w:rsidR="00271C69" w:rsidRDefault="00271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оплаты труда инвалидов в фонде оплаты труда организации или ее отделения должна составлять не менее 25 процентов, -</w:t>
      </w:r>
    </w:p>
    <w:p w:rsidR="00271C69" w:rsidRDefault="002F3244">
      <w:pPr>
        <w:widowControl w:val="0"/>
        <w:autoSpaceDE w:val="0"/>
        <w:autoSpaceDN w:val="0"/>
        <w:adjustRightInd w:val="0"/>
        <w:spacing w:after="0" w:line="240" w:lineRule="auto"/>
        <w:ind w:firstLine="540"/>
        <w:jc w:val="both"/>
        <w:rPr>
          <w:rFonts w:ascii="Calibri" w:hAnsi="Calibri" w:cs="Calibri"/>
        </w:rPr>
      </w:pPr>
      <w:hyperlink w:anchor="Par239" w:history="1">
        <w:r w:rsidR="00271C69">
          <w:rPr>
            <w:rFonts w:ascii="Calibri" w:hAnsi="Calibri" w:cs="Calibri"/>
            <w:color w:val="0000FF"/>
          </w:rPr>
          <w:t>значения</w:t>
        </w:r>
      </w:hyperlink>
      <w:r w:rsidR="00271C69">
        <w:rPr>
          <w:rFonts w:ascii="Calibri" w:hAnsi="Calibri" w:cs="Calibri"/>
        </w:rPr>
        <w:t xml:space="preserve"> корректирующего коэффициента базовой доходности К2 на календарный год согласно приложению N 2 при осуществлении видов предпринимательской деятельности, указанных в </w:t>
      </w:r>
      <w:hyperlink w:anchor="Par26" w:history="1">
        <w:r w:rsidR="00271C69">
          <w:rPr>
            <w:rFonts w:ascii="Calibri" w:hAnsi="Calibri" w:cs="Calibri"/>
            <w:color w:val="0000FF"/>
          </w:rPr>
          <w:t>подпунктах 2.1</w:t>
        </w:r>
      </w:hyperlink>
      <w:r w:rsidR="00271C69">
        <w:rPr>
          <w:rFonts w:ascii="Calibri" w:hAnsi="Calibri" w:cs="Calibri"/>
        </w:rPr>
        <w:t xml:space="preserve"> и </w:t>
      </w:r>
      <w:hyperlink w:anchor="Par33" w:history="1">
        <w:r w:rsidR="00271C69">
          <w:rPr>
            <w:rFonts w:ascii="Calibri" w:hAnsi="Calibri" w:cs="Calibri"/>
            <w:color w:val="0000FF"/>
          </w:rPr>
          <w:t>2.6</w:t>
        </w:r>
      </w:hyperlink>
      <w:r w:rsidR="00271C69">
        <w:rPr>
          <w:rFonts w:ascii="Calibri" w:hAnsi="Calibri" w:cs="Calibri"/>
        </w:rPr>
        <w:t xml:space="preserve"> пункта 2 настоящего решения.</w:t>
      </w:r>
    </w:p>
    <w:p w:rsidR="00271C69" w:rsidRDefault="00271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Установить </w:t>
      </w:r>
      <w:hyperlink w:anchor="Par306" w:history="1">
        <w:r>
          <w:rPr>
            <w:rFonts w:ascii="Calibri" w:hAnsi="Calibri" w:cs="Calibri"/>
            <w:color w:val="0000FF"/>
          </w:rPr>
          <w:t>значения</w:t>
        </w:r>
      </w:hyperlink>
      <w:r>
        <w:rPr>
          <w:rFonts w:ascii="Calibri" w:hAnsi="Calibri" w:cs="Calibri"/>
        </w:rPr>
        <w:t xml:space="preserve"> корректирующего коэффициента базовой доходности К2 на календарный год согласно приложению N 3 при осуществлении налогоплательщиками видов предпринимательской деятельности, указанных в </w:t>
      </w:r>
      <w:hyperlink w:anchor="Par26" w:history="1">
        <w:r>
          <w:rPr>
            <w:rFonts w:ascii="Calibri" w:hAnsi="Calibri" w:cs="Calibri"/>
            <w:color w:val="0000FF"/>
          </w:rPr>
          <w:t>подпунктах 2.1</w:t>
        </w:r>
      </w:hyperlink>
      <w:r>
        <w:rPr>
          <w:rFonts w:ascii="Calibri" w:hAnsi="Calibri" w:cs="Calibri"/>
        </w:rPr>
        <w:t xml:space="preserve">, </w:t>
      </w:r>
      <w:hyperlink w:anchor="Par33" w:history="1">
        <w:r>
          <w:rPr>
            <w:rFonts w:ascii="Calibri" w:hAnsi="Calibri" w:cs="Calibri"/>
            <w:color w:val="0000FF"/>
          </w:rPr>
          <w:t>2.6</w:t>
        </w:r>
      </w:hyperlink>
      <w:r>
        <w:rPr>
          <w:rFonts w:ascii="Calibri" w:hAnsi="Calibri" w:cs="Calibri"/>
        </w:rPr>
        <w:t xml:space="preserve"> и </w:t>
      </w:r>
      <w:hyperlink w:anchor="Par36" w:history="1">
        <w:r>
          <w:rPr>
            <w:rFonts w:ascii="Calibri" w:hAnsi="Calibri" w:cs="Calibri"/>
            <w:color w:val="0000FF"/>
          </w:rPr>
          <w:t>2.8</w:t>
        </w:r>
      </w:hyperlink>
      <w:r>
        <w:rPr>
          <w:rFonts w:ascii="Calibri" w:hAnsi="Calibri" w:cs="Calibri"/>
        </w:rPr>
        <w:t xml:space="preserve"> пункта 2 настоящего решения, на территории сельских населенных пунктов с численностью проживающих постоянно и (или) преимущественно проживающего населения не более 500 человек.</w:t>
      </w:r>
    </w:p>
    <w:p w:rsidR="00271C69" w:rsidRDefault="00271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постоянного и (или) преимущественно проживающего населения учитывается по состоянию на 1 января текущего календарного года.</w:t>
      </w:r>
    </w:p>
    <w:p w:rsidR="00271C69" w:rsidRDefault="00271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оказания налогоплательщиком нескольких видов бытовых услуг при корректировке величины базовой доходности применяется значение К2, равное наибольшему значению К2 из установленных для тех бытовых услуг, которые оказаны налогоплательщиком в соответствующем налоговом периоде.</w:t>
      </w:r>
    </w:p>
    <w:p w:rsidR="00271C69" w:rsidRDefault="00271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При осуществлении налогоплательщиком розничной торговли через объекты стационарной торговой сети несколькими ассортиментными группами товаров при корректировке величины базовой доходности применяется значение К2, равное наибольшему значению К2 из установленных для тех ассортиментных групп товаров, которые реализованы налогоплательщиком в соответствующем налоговом периоде.</w:t>
      </w:r>
    </w:p>
    <w:p w:rsidR="00271C69" w:rsidRDefault="00271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вступает в силу с 1 января 2006 года, но не ранее чем по истечении одного месяца со дня его опубликования в газете "Дмитровский вестник".</w:t>
      </w:r>
    </w:p>
    <w:p w:rsidR="00271C69" w:rsidRDefault="00271C69">
      <w:pPr>
        <w:widowControl w:val="0"/>
        <w:autoSpaceDE w:val="0"/>
        <w:autoSpaceDN w:val="0"/>
        <w:adjustRightInd w:val="0"/>
        <w:spacing w:after="0" w:line="240" w:lineRule="auto"/>
        <w:jc w:val="both"/>
        <w:rPr>
          <w:rFonts w:ascii="Calibri" w:hAnsi="Calibri" w:cs="Calibri"/>
        </w:rPr>
      </w:pPr>
    </w:p>
    <w:p w:rsidR="00271C69" w:rsidRDefault="00271C6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Совета депутатов</w:t>
      </w:r>
    </w:p>
    <w:p w:rsidR="00271C69" w:rsidRDefault="00271C69">
      <w:pPr>
        <w:widowControl w:val="0"/>
        <w:autoSpaceDE w:val="0"/>
        <w:autoSpaceDN w:val="0"/>
        <w:adjustRightInd w:val="0"/>
        <w:spacing w:after="0" w:line="240" w:lineRule="auto"/>
        <w:jc w:val="right"/>
        <w:rPr>
          <w:rFonts w:ascii="Calibri" w:hAnsi="Calibri" w:cs="Calibri"/>
        </w:rPr>
      </w:pPr>
      <w:r>
        <w:rPr>
          <w:rFonts w:ascii="Calibri" w:hAnsi="Calibri" w:cs="Calibri"/>
        </w:rPr>
        <w:t>Дмитровского района</w:t>
      </w:r>
    </w:p>
    <w:p w:rsidR="00271C69" w:rsidRDefault="00271C69">
      <w:pPr>
        <w:widowControl w:val="0"/>
        <w:autoSpaceDE w:val="0"/>
        <w:autoSpaceDN w:val="0"/>
        <w:adjustRightInd w:val="0"/>
        <w:spacing w:after="0" w:line="240" w:lineRule="auto"/>
        <w:jc w:val="right"/>
        <w:rPr>
          <w:rFonts w:ascii="Calibri" w:hAnsi="Calibri" w:cs="Calibri"/>
        </w:rPr>
      </w:pPr>
      <w:r>
        <w:rPr>
          <w:rFonts w:ascii="Calibri" w:hAnsi="Calibri" w:cs="Calibri"/>
        </w:rPr>
        <w:t>Московской области</w:t>
      </w:r>
    </w:p>
    <w:p w:rsidR="00271C69" w:rsidRDefault="00271C6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В.А. </w:t>
      </w:r>
      <w:proofErr w:type="spellStart"/>
      <w:r>
        <w:rPr>
          <w:rFonts w:ascii="Calibri" w:hAnsi="Calibri" w:cs="Calibri"/>
        </w:rPr>
        <w:t>Логачев</w:t>
      </w:r>
      <w:proofErr w:type="spellEnd"/>
    </w:p>
    <w:p w:rsidR="00271C69" w:rsidRDefault="00271C69">
      <w:pPr>
        <w:widowControl w:val="0"/>
        <w:autoSpaceDE w:val="0"/>
        <w:autoSpaceDN w:val="0"/>
        <w:adjustRightInd w:val="0"/>
        <w:spacing w:after="0" w:line="240" w:lineRule="auto"/>
        <w:jc w:val="both"/>
        <w:rPr>
          <w:rFonts w:ascii="Calibri" w:hAnsi="Calibri" w:cs="Calibri"/>
        </w:rPr>
      </w:pPr>
    </w:p>
    <w:p w:rsidR="00271C69" w:rsidRDefault="00271C69">
      <w:pPr>
        <w:widowControl w:val="0"/>
        <w:autoSpaceDE w:val="0"/>
        <w:autoSpaceDN w:val="0"/>
        <w:adjustRightInd w:val="0"/>
        <w:spacing w:after="0" w:line="240" w:lineRule="auto"/>
        <w:jc w:val="both"/>
        <w:rPr>
          <w:rFonts w:ascii="Calibri" w:hAnsi="Calibri" w:cs="Calibri"/>
        </w:rPr>
      </w:pPr>
    </w:p>
    <w:p w:rsidR="00271C69" w:rsidRDefault="00271C69">
      <w:pPr>
        <w:widowControl w:val="0"/>
        <w:autoSpaceDE w:val="0"/>
        <w:autoSpaceDN w:val="0"/>
        <w:adjustRightInd w:val="0"/>
        <w:spacing w:after="0" w:line="240" w:lineRule="auto"/>
        <w:jc w:val="both"/>
        <w:rPr>
          <w:rFonts w:ascii="Calibri" w:hAnsi="Calibri" w:cs="Calibri"/>
        </w:rPr>
      </w:pPr>
    </w:p>
    <w:p w:rsidR="00271C69" w:rsidRDefault="00271C69">
      <w:pPr>
        <w:widowControl w:val="0"/>
        <w:autoSpaceDE w:val="0"/>
        <w:autoSpaceDN w:val="0"/>
        <w:adjustRightInd w:val="0"/>
        <w:spacing w:after="0" w:line="240" w:lineRule="auto"/>
        <w:jc w:val="both"/>
        <w:rPr>
          <w:rFonts w:ascii="Calibri" w:hAnsi="Calibri" w:cs="Calibri"/>
        </w:rPr>
      </w:pPr>
    </w:p>
    <w:p w:rsidR="00271C69" w:rsidRDefault="00271C69">
      <w:pPr>
        <w:widowControl w:val="0"/>
        <w:autoSpaceDE w:val="0"/>
        <w:autoSpaceDN w:val="0"/>
        <w:adjustRightInd w:val="0"/>
        <w:spacing w:after="0" w:line="240" w:lineRule="auto"/>
        <w:jc w:val="both"/>
        <w:rPr>
          <w:rFonts w:ascii="Calibri" w:hAnsi="Calibri" w:cs="Calibri"/>
        </w:rPr>
      </w:pPr>
    </w:p>
    <w:p w:rsidR="00271C69" w:rsidRDefault="00271C69">
      <w:pPr>
        <w:widowControl w:val="0"/>
        <w:autoSpaceDE w:val="0"/>
        <w:autoSpaceDN w:val="0"/>
        <w:adjustRightInd w:val="0"/>
        <w:spacing w:after="0" w:line="240" w:lineRule="auto"/>
        <w:jc w:val="right"/>
        <w:outlineLvl w:val="0"/>
        <w:rPr>
          <w:rFonts w:ascii="Calibri" w:hAnsi="Calibri" w:cs="Calibri"/>
        </w:rPr>
      </w:pPr>
      <w:bookmarkStart w:id="4" w:name="Par69"/>
      <w:bookmarkEnd w:id="4"/>
      <w:r>
        <w:rPr>
          <w:rFonts w:ascii="Calibri" w:hAnsi="Calibri" w:cs="Calibri"/>
        </w:rPr>
        <w:t>Приложение N 1</w:t>
      </w:r>
    </w:p>
    <w:p w:rsidR="00271C69" w:rsidRDefault="00271C69">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 Совета депутатов</w:t>
      </w:r>
    </w:p>
    <w:p w:rsidR="00271C69" w:rsidRDefault="00271C69">
      <w:pPr>
        <w:widowControl w:val="0"/>
        <w:autoSpaceDE w:val="0"/>
        <w:autoSpaceDN w:val="0"/>
        <w:adjustRightInd w:val="0"/>
        <w:spacing w:after="0" w:line="240" w:lineRule="auto"/>
        <w:jc w:val="right"/>
        <w:rPr>
          <w:rFonts w:ascii="Calibri" w:hAnsi="Calibri" w:cs="Calibri"/>
        </w:rPr>
      </w:pPr>
      <w:r>
        <w:rPr>
          <w:rFonts w:ascii="Calibri" w:hAnsi="Calibri" w:cs="Calibri"/>
        </w:rPr>
        <w:t>Дмитровского района</w:t>
      </w:r>
    </w:p>
    <w:p w:rsidR="00271C69" w:rsidRDefault="00271C69">
      <w:pPr>
        <w:widowControl w:val="0"/>
        <w:autoSpaceDE w:val="0"/>
        <w:autoSpaceDN w:val="0"/>
        <w:adjustRightInd w:val="0"/>
        <w:spacing w:after="0" w:line="240" w:lineRule="auto"/>
        <w:jc w:val="right"/>
        <w:rPr>
          <w:rFonts w:ascii="Calibri" w:hAnsi="Calibri" w:cs="Calibri"/>
        </w:rPr>
      </w:pPr>
      <w:r>
        <w:rPr>
          <w:rFonts w:ascii="Calibri" w:hAnsi="Calibri" w:cs="Calibri"/>
        </w:rPr>
        <w:t>Московской области</w:t>
      </w:r>
    </w:p>
    <w:p w:rsidR="00271C69" w:rsidRDefault="00271C69">
      <w:pPr>
        <w:widowControl w:val="0"/>
        <w:autoSpaceDE w:val="0"/>
        <w:autoSpaceDN w:val="0"/>
        <w:adjustRightInd w:val="0"/>
        <w:spacing w:after="0" w:line="240" w:lineRule="auto"/>
        <w:jc w:val="right"/>
        <w:rPr>
          <w:rFonts w:ascii="Calibri" w:hAnsi="Calibri" w:cs="Calibri"/>
        </w:rPr>
      </w:pPr>
      <w:r>
        <w:rPr>
          <w:rFonts w:ascii="Calibri" w:hAnsi="Calibri" w:cs="Calibri"/>
        </w:rPr>
        <w:t>от 28 октября 2005 г. N 9/2</w:t>
      </w:r>
    </w:p>
    <w:p w:rsidR="00271C69" w:rsidRDefault="00271C69">
      <w:pPr>
        <w:widowControl w:val="0"/>
        <w:autoSpaceDE w:val="0"/>
        <w:autoSpaceDN w:val="0"/>
        <w:adjustRightInd w:val="0"/>
        <w:spacing w:after="0" w:line="240" w:lineRule="auto"/>
        <w:jc w:val="both"/>
        <w:rPr>
          <w:rFonts w:ascii="Calibri" w:hAnsi="Calibri" w:cs="Calibri"/>
        </w:rPr>
      </w:pPr>
    </w:p>
    <w:p w:rsidR="00271C69" w:rsidRDefault="00271C69">
      <w:pPr>
        <w:widowControl w:val="0"/>
        <w:autoSpaceDE w:val="0"/>
        <w:autoSpaceDN w:val="0"/>
        <w:adjustRightInd w:val="0"/>
        <w:spacing w:after="0" w:line="240" w:lineRule="auto"/>
        <w:jc w:val="center"/>
        <w:rPr>
          <w:rFonts w:ascii="Calibri" w:hAnsi="Calibri" w:cs="Calibri"/>
          <w:b/>
          <w:bCs/>
        </w:rPr>
      </w:pPr>
      <w:bookmarkStart w:id="5" w:name="Par75"/>
      <w:bookmarkEnd w:id="5"/>
      <w:r>
        <w:rPr>
          <w:rFonts w:ascii="Calibri" w:hAnsi="Calibri" w:cs="Calibri"/>
          <w:b/>
          <w:bCs/>
        </w:rPr>
        <w:t>ЗНАЧЕНИЕ</w:t>
      </w:r>
    </w:p>
    <w:p w:rsidR="00271C69" w:rsidRDefault="00271C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КОРРЕКТИРУЮЩЕГО КОЭФФИЦИЕНТА БАЗОВОЙ ДОХОДНОСТИ К2</w:t>
      </w:r>
    </w:p>
    <w:p w:rsidR="00271C69" w:rsidRDefault="00271C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КАЛЕНДАРНЫЙ ГОД</w:t>
      </w:r>
    </w:p>
    <w:p w:rsidR="00271C69" w:rsidRDefault="00271C69">
      <w:pPr>
        <w:widowControl w:val="0"/>
        <w:autoSpaceDE w:val="0"/>
        <w:autoSpaceDN w:val="0"/>
        <w:adjustRightInd w:val="0"/>
        <w:spacing w:after="0" w:line="240" w:lineRule="auto"/>
        <w:jc w:val="center"/>
        <w:rPr>
          <w:rFonts w:ascii="Calibri" w:hAnsi="Calibri" w:cs="Calibri"/>
        </w:rPr>
      </w:pPr>
    </w:p>
    <w:p w:rsidR="00271C69" w:rsidRDefault="00271C69">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Совета депутатов Дмитровского</w:t>
      </w:r>
    </w:p>
    <w:p w:rsidR="00271C69" w:rsidRDefault="00271C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муниципального района МО от 21.11.2012 </w:t>
      </w:r>
      <w:hyperlink r:id="rId29" w:history="1">
        <w:r>
          <w:rPr>
            <w:rFonts w:ascii="Calibri" w:hAnsi="Calibri" w:cs="Calibri"/>
            <w:color w:val="0000FF"/>
          </w:rPr>
          <w:t>N 224/43</w:t>
        </w:r>
      </w:hyperlink>
      <w:r>
        <w:rPr>
          <w:rFonts w:ascii="Calibri" w:hAnsi="Calibri" w:cs="Calibri"/>
        </w:rPr>
        <w:t>,</w:t>
      </w:r>
    </w:p>
    <w:p w:rsidR="00271C69" w:rsidRDefault="00271C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28.10.2013 </w:t>
      </w:r>
      <w:hyperlink r:id="rId30" w:history="1">
        <w:r>
          <w:rPr>
            <w:rFonts w:ascii="Calibri" w:hAnsi="Calibri" w:cs="Calibri"/>
            <w:color w:val="0000FF"/>
          </w:rPr>
          <w:t>N 340/62</w:t>
        </w:r>
      </w:hyperlink>
      <w:r>
        <w:rPr>
          <w:rFonts w:ascii="Calibri" w:hAnsi="Calibri" w:cs="Calibri"/>
        </w:rPr>
        <w:t>)</w:t>
      </w:r>
    </w:p>
    <w:p w:rsidR="00271C69" w:rsidRDefault="00271C69">
      <w:pPr>
        <w:widowControl w:val="0"/>
        <w:autoSpaceDE w:val="0"/>
        <w:autoSpaceDN w:val="0"/>
        <w:adjustRightInd w:val="0"/>
        <w:spacing w:after="0" w:line="240" w:lineRule="auto"/>
        <w:jc w:val="both"/>
        <w:rPr>
          <w:rFonts w:ascii="Calibri" w:hAnsi="Calibri" w:cs="Calibri"/>
        </w:rPr>
      </w:pPr>
    </w:p>
    <w:p w:rsidR="00271C69" w:rsidRDefault="00271C69">
      <w:pPr>
        <w:pStyle w:val="ConsPlusCell"/>
        <w:rPr>
          <w:rFonts w:ascii="Courier New" w:hAnsi="Courier New" w:cs="Courier New"/>
          <w:sz w:val="20"/>
          <w:szCs w:val="20"/>
        </w:rPr>
      </w:pPr>
      <w:r>
        <w:rPr>
          <w:rFonts w:ascii="Courier New" w:hAnsi="Courier New" w:cs="Courier New"/>
          <w:sz w:val="20"/>
          <w:szCs w:val="20"/>
        </w:rPr>
        <w:t>┌──────┬───────────────────────────┬──────────────┬────────────┬──────────┐</w:t>
      </w:r>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│N     </w:t>
      </w:r>
      <w:proofErr w:type="spellStart"/>
      <w:r>
        <w:rPr>
          <w:rFonts w:ascii="Courier New" w:hAnsi="Courier New" w:cs="Courier New"/>
          <w:sz w:val="20"/>
          <w:szCs w:val="20"/>
        </w:rPr>
        <w:t>│Виды</w:t>
      </w:r>
      <w:proofErr w:type="spellEnd"/>
      <w:r>
        <w:rPr>
          <w:rFonts w:ascii="Courier New" w:hAnsi="Courier New" w:cs="Courier New"/>
          <w:sz w:val="20"/>
          <w:szCs w:val="20"/>
        </w:rPr>
        <w:t xml:space="preserve"> предпринимательской   </w:t>
      </w:r>
      <w:proofErr w:type="spellStart"/>
      <w:r>
        <w:rPr>
          <w:rFonts w:ascii="Courier New" w:hAnsi="Courier New" w:cs="Courier New"/>
          <w:sz w:val="20"/>
          <w:szCs w:val="20"/>
        </w:rPr>
        <w:t>│Города</w:t>
      </w:r>
      <w:proofErr w:type="spellEnd"/>
      <w:r>
        <w:rPr>
          <w:rFonts w:ascii="Courier New" w:hAnsi="Courier New" w:cs="Courier New"/>
          <w:sz w:val="20"/>
          <w:szCs w:val="20"/>
        </w:rPr>
        <w:t xml:space="preserve">        </w:t>
      </w:r>
      <w:proofErr w:type="spellStart"/>
      <w:r>
        <w:rPr>
          <w:rFonts w:ascii="Courier New" w:hAnsi="Courier New" w:cs="Courier New"/>
          <w:sz w:val="20"/>
          <w:szCs w:val="20"/>
        </w:rPr>
        <w:t>│Поселки</w:t>
      </w:r>
      <w:proofErr w:type="spellEnd"/>
      <w:r>
        <w:rPr>
          <w:rFonts w:ascii="Courier New" w:hAnsi="Courier New" w:cs="Courier New"/>
          <w:sz w:val="20"/>
          <w:szCs w:val="20"/>
        </w:rPr>
        <w:t xml:space="preserve">     </w:t>
      </w:r>
      <w:proofErr w:type="spellStart"/>
      <w:r>
        <w:rPr>
          <w:rFonts w:ascii="Courier New" w:hAnsi="Courier New" w:cs="Courier New"/>
          <w:sz w:val="20"/>
          <w:szCs w:val="20"/>
        </w:rPr>
        <w:t>│Сельские</w:t>
      </w:r>
      <w:proofErr w:type="spellEnd"/>
      <w:r>
        <w:rPr>
          <w:rFonts w:ascii="Courier New" w:hAnsi="Courier New" w:cs="Courier New"/>
          <w:sz w:val="20"/>
          <w:szCs w:val="20"/>
        </w:rPr>
        <w:t xml:space="preserve">  │</w:t>
      </w:r>
    </w:p>
    <w:p w:rsidR="00271C69" w:rsidRDefault="00271C69">
      <w:pPr>
        <w:pStyle w:val="ConsPlusCell"/>
        <w:rPr>
          <w:rFonts w:ascii="Courier New" w:hAnsi="Courier New" w:cs="Courier New"/>
          <w:sz w:val="20"/>
          <w:szCs w:val="20"/>
        </w:rPr>
      </w:pPr>
      <w:proofErr w:type="spellStart"/>
      <w:r>
        <w:rPr>
          <w:rFonts w:ascii="Courier New" w:hAnsi="Courier New" w:cs="Courier New"/>
          <w:sz w:val="20"/>
          <w:szCs w:val="20"/>
        </w:rPr>
        <w:t>│п</w:t>
      </w:r>
      <w:proofErr w:type="spell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roofErr w:type="spellStart"/>
      <w:r>
        <w:rPr>
          <w:rFonts w:ascii="Courier New" w:hAnsi="Courier New" w:cs="Courier New"/>
          <w:sz w:val="20"/>
          <w:szCs w:val="20"/>
        </w:rPr>
        <w:t>│деятельности</w:t>
      </w:r>
      <w:proofErr w:type="spellEnd"/>
      <w:r>
        <w:rPr>
          <w:rFonts w:ascii="Courier New" w:hAnsi="Courier New" w:cs="Courier New"/>
          <w:sz w:val="20"/>
          <w:szCs w:val="20"/>
        </w:rPr>
        <w:t xml:space="preserve">               </w:t>
      </w:r>
      <w:proofErr w:type="spellStart"/>
      <w:r>
        <w:rPr>
          <w:rFonts w:ascii="Courier New" w:hAnsi="Courier New" w:cs="Courier New"/>
          <w:sz w:val="20"/>
          <w:szCs w:val="20"/>
        </w:rPr>
        <w:t>│Дмитров</w:t>
      </w:r>
      <w:proofErr w:type="spellEnd"/>
      <w:r>
        <w:rPr>
          <w:rFonts w:ascii="Courier New" w:hAnsi="Courier New" w:cs="Courier New"/>
          <w:sz w:val="20"/>
          <w:szCs w:val="20"/>
        </w:rPr>
        <w:t xml:space="preserve">,      </w:t>
      </w:r>
      <w:proofErr w:type="spellStart"/>
      <w:r>
        <w:rPr>
          <w:rFonts w:ascii="Courier New" w:hAnsi="Courier New" w:cs="Courier New"/>
          <w:sz w:val="20"/>
          <w:szCs w:val="20"/>
        </w:rPr>
        <w:t>│Деденево</w:t>
      </w:r>
      <w:proofErr w:type="spellEnd"/>
      <w:r>
        <w:rPr>
          <w:rFonts w:ascii="Courier New" w:hAnsi="Courier New" w:cs="Courier New"/>
          <w:sz w:val="20"/>
          <w:szCs w:val="20"/>
        </w:rPr>
        <w:t xml:space="preserve">,   </w:t>
      </w:r>
      <w:proofErr w:type="spellStart"/>
      <w:r>
        <w:rPr>
          <w:rFonts w:ascii="Courier New" w:hAnsi="Courier New" w:cs="Courier New"/>
          <w:sz w:val="20"/>
          <w:szCs w:val="20"/>
        </w:rPr>
        <w:t>│населенные│</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│Яхрома</w:t>
      </w:r>
      <w:proofErr w:type="spellEnd"/>
      <w:r>
        <w:rPr>
          <w:rFonts w:ascii="Courier New" w:hAnsi="Courier New" w:cs="Courier New"/>
          <w:sz w:val="20"/>
          <w:szCs w:val="20"/>
        </w:rPr>
        <w:t xml:space="preserve"> и иная </w:t>
      </w:r>
      <w:proofErr w:type="spellStart"/>
      <w:r>
        <w:rPr>
          <w:rFonts w:ascii="Courier New" w:hAnsi="Courier New" w:cs="Courier New"/>
          <w:sz w:val="20"/>
          <w:szCs w:val="20"/>
        </w:rPr>
        <w:t>│Икша</w:t>
      </w:r>
      <w:proofErr w:type="spellEnd"/>
      <w:r>
        <w:rPr>
          <w:rFonts w:ascii="Courier New" w:hAnsi="Courier New" w:cs="Courier New"/>
          <w:sz w:val="20"/>
          <w:szCs w:val="20"/>
        </w:rPr>
        <w:t xml:space="preserve">,       </w:t>
      </w:r>
      <w:proofErr w:type="spellStart"/>
      <w:r>
        <w:rPr>
          <w:rFonts w:ascii="Courier New" w:hAnsi="Courier New" w:cs="Courier New"/>
          <w:sz w:val="20"/>
          <w:szCs w:val="20"/>
        </w:rPr>
        <w:t>│пункты</w:t>
      </w:r>
      <w:proofErr w:type="spellEnd"/>
      <w:r>
        <w:rPr>
          <w:rFonts w:ascii="Courier New" w:hAnsi="Courier New" w:cs="Courier New"/>
          <w:sz w:val="20"/>
          <w:szCs w:val="20"/>
        </w:rPr>
        <w:t xml:space="preserve">    │</w:t>
      </w:r>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│территория</w:t>
      </w:r>
      <w:proofErr w:type="spellEnd"/>
      <w:r>
        <w:rPr>
          <w:rFonts w:ascii="Courier New" w:hAnsi="Courier New" w:cs="Courier New"/>
          <w:sz w:val="20"/>
          <w:szCs w:val="20"/>
        </w:rPr>
        <w:t xml:space="preserve">    </w:t>
      </w:r>
      <w:proofErr w:type="spellStart"/>
      <w:r>
        <w:rPr>
          <w:rFonts w:ascii="Courier New" w:hAnsi="Courier New" w:cs="Courier New"/>
          <w:sz w:val="20"/>
          <w:szCs w:val="20"/>
        </w:rPr>
        <w:t>│Некрасовский│</w:t>
      </w:r>
      <w:proofErr w:type="spellEnd"/>
      <w:r>
        <w:rPr>
          <w:rFonts w:ascii="Courier New" w:hAnsi="Courier New" w:cs="Courier New"/>
          <w:sz w:val="20"/>
          <w:szCs w:val="20"/>
        </w:rPr>
        <w:t xml:space="preserve">          │</w:t>
      </w:r>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│муниципального│</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│образования</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w:t>
      </w:r>
    </w:p>
    <w:p w:rsidR="00271C69" w:rsidRDefault="00271C69">
      <w:pPr>
        <w:pStyle w:val="ConsPlusCell"/>
        <w:rPr>
          <w:rFonts w:ascii="Courier New" w:hAnsi="Courier New" w:cs="Courier New"/>
          <w:sz w:val="20"/>
          <w:szCs w:val="20"/>
        </w:rPr>
      </w:pPr>
      <w:r>
        <w:rPr>
          <w:rFonts w:ascii="Courier New" w:hAnsi="Courier New" w:cs="Courier New"/>
          <w:sz w:val="20"/>
          <w:szCs w:val="20"/>
        </w:rPr>
        <w:t>│  1   │             2             │      3       │     4      │    5     │</w:t>
      </w:r>
    </w:p>
    <w:p w:rsidR="00271C69" w:rsidRDefault="00271C69">
      <w:pPr>
        <w:pStyle w:val="ConsPlusCell"/>
        <w:rPr>
          <w:rFonts w:ascii="Courier New" w:hAnsi="Courier New" w:cs="Courier New"/>
          <w:sz w:val="20"/>
          <w:szCs w:val="20"/>
        </w:rPr>
      </w:pPr>
      <w:r>
        <w:rPr>
          <w:rFonts w:ascii="Courier New" w:hAnsi="Courier New" w:cs="Courier New"/>
          <w:sz w:val="20"/>
          <w:szCs w:val="20"/>
        </w:rPr>
        <w:t>├──────┼───────────────────────────┼──────────────┼────────────┼──────────┤</w:t>
      </w:r>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│1.    </w:t>
      </w:r>
      <w:proofErr w:type="spellStart"/>
      <w:r>
        <w:rPr>
          <w:rFonts w:ascii="Courier New" w:hAnsi="Courier New" w:cs="Courier New"/>
          <w:sz w:val="20"/>
          <w:szCs w:val="20"/>
        </w:rPr>
        <w:t>│Оказание</w:t>
      </w:r>
      <w:proofErr w:type="spellEnd"/>
      <w:r>
        <w:rPr>
          <w:rFonts w:ascii="Courier New" w:hAnsi="Courier New" w:cs="Courier New"/>
          <w:sz w:val="20"/>
          <w:szCs w:val="20"/>
        </w:rPr>
        <w:t xml:space="preserve"> бытовых услуг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w:t>
      </w:r>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│В том числе: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w:t>
      </w:r>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│1.1.  </w:t>
      </w:r>
      <w:proofErr w:type="spellStart"/>
      <w:r>
        <w:rPr>
          <w:rFonts w:ascii="Courier New" w:hAnsi="Courier New" w:cs="Courier New"/>
          <w:sz w:val="20"/>
          <w:szCs w:val="20"/>
        </w:rPr>
        <w:t>│Ремонт</w:t>
      </w:r>
      <w:proofErr w:type="spellEnd"/>
      <w:r>
        <w:rPr>
          <w:rFonts w:ascii="Courier New" w:hAnsi="Courier New" w:cs="Courier New"/>
          <w:sz w:val="20"/>
          <w:szCs w:val="20"/>
        </w:rPr>
        <w:t>, окраска и пошив    │         0,7  │       0,6  │     0,5  │</w:t>
      </w:r>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│обуви</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w:t>
      </w:r>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│1.2.  </w:t>
      </w:r>
      <w:proofErr w:type="spellStart"/>
      <w:r>
        <w:rPr>
          <w:rFonts w:ascii="Courier New" w:hAnsi="Courier New" w:cs="Courier New"/>
          <w:sz w:val="20"/>
          <w:szCs w:val="20"/>
        </w:rPr>
        <w:t>│Ремонт</w:t>
      </w:r>
      <w:proofErr w:type="spellEnd"/>
      <w:r>
        <w:rPr>
          <w:rFonts w:ascii="Courier New" w:hAnsi="Courier New" w:cs="Courier New"/>
          <w:sz w:val="20"/>
          <w:szCs w:val="20"/>
        </w:rPr>
        <w:t xml:space="preserve"> и пошив швейных,    │         0,7  │       0,6  │     0,5  │</w:t>
      </w:r>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│меховых</w:t>
      </w:r>
      <w:proofErr w:type="spellEnd"/>
      <w:r>
        <w:rPr>
          <w:rFonts w:ascii="Courier New" w:hAnsi="Courier New" w:cs="Courier New"/>
          <w:sz w:val="20"/>
          <w:szCs w:val="20"/>
        </w:rPr>
        <w:t xml:space="preserve"> и кожаных изделий,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│головных</w:t>
      </w:r>
      <w:proofErr w:type="spellEnd"/>
      <w:r>
        <w:rPr>
          <w:rFonts w:ascii="Courier New" w:hAnsi="Courier New" w:cs="Courier New"/>
          <w:sz w:val="20"/>
          <w:szCs w:val="20"/>
        </w:rPr>
        <w:t xml:space="preserve"> уборов, изделий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│текстильной</w:t>
      </w:r>
      <w:proofErr w:type="spellEnd"/>
      <w:r>
        <w:rPr>
          <w:rFonts w:ascii="Courier New" w:hAnsi="Courier New" w:cs="Courier New"/>
          <w:sz w:val="20"/>
          <w:szCs w:val="20"/>
        </w:rPr>
        <w:t xml:space="preserve"> галантереи,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│ремонт</w:t>
      </w:r>
      <w:proofErr w:type="spellEnd"/>
      <w:r>
        <w:rPr>
          <w:rFonts w:ascii="Courier New" w:hAnsi="Courier New" w:cs="Courier New"/>
          <w:sz w:val="20"/>
          <w:szCs w:val="20"/>
        </w:rPr>
        <w:t xml:space="preserve">, пошив и вязание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│трикотажных</w:t>
      </w:r>
      <w:proofErr w:type="spellEnd"/>
      <w:r>
        <w:rPr>
          <w:rFonts w:ascii="Courier New" w:hAnsi="Courier New" w:cs="Courier New"/>
          <w:sz w:val="20"/>
          <w:szCs w:val="20"/>
        </w:rPr>
        <w:t xml:space="preserve"> изделий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w:t>
      </w:r>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│1.3.  </w:t>
      </w:r>
      <w:proofErr w:type="spellStart"/>
      <w:r>
        <w:rPr>
          <w:rFonts w:ascii="Courier New" w:hAnsi="Courier New" w:cs="Courier New"/>
          <w:sz w:val="20"/>
          <w:szCs w:val="20"/>
        </w:rPr>
        <w:t>│Услуги</w:t>
      </w:r>
      <w:proofErr w:type="spellEnd"/>
      <w:r>
        <w:rPr>
          <w:rFonts w:ascii="Courier New" w:hAnsi="Courier New" w:cs="Courier New"/>
          <w:sz w:val="20"/>
          <w:szCs w:val="20"/>
        </w:rPr>
        <w:t xml:space="preserve"> прачечных           │         0,8  │       0,7  │     0,6  │</w:t>
      </w:r>
    </w:p>
    <w:p w:rsidR="00271C69" w:rsidRDefault="00271C69">
      <w:pPr>
        <w:pStyle w:val="ConsPlusCell"/>
        <w:rPr>
          <w:rFonts w:ascii="Courier New" w:hAnsi="Courier New" w:cs="Courier New"/>
          <w:sz w:val="20"/>
          <w:szCs w:val="20"/>
        </w:rPr>
      </w:pPr>
      <w:r>
        <w:rPr>
          <w:rFonts w:ascii="Courier New" w:hAnsi="Courier New" w:cs="Courier New"/>
          <w:sz w:val="20"/>
          <w:szCs w:val="20"/>
        </w:rPr>
        <w:t>├──────┼───────────────────────────┼──────────────┼────────────┼──────────┤</w:t>
      </w:r>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│1.4.  </w:t>
      </w:r>
      <w:proofErr w:type="spellStart"/>
      <w:r>
        <w:rPr>
          <w:rFonts w:ascii="Courier New" w:hAnsi="Courier New" w:cs="Courier New"/>
          <w:sz w:val="20"/>
          <w:szCs w:val="20"/>
        </w:rPr>
        <w:t>│Услуги</w:t>
      </w:r>
      <w:proofErr w:type="spellEnd"/>
      <w:r>
        <w:rPr>
          <w:rFonts w:ascii="Courier New" w:hAnsi="Courier New" w:cs="Courier New"/>
          <w:sz w:val="20"/>
          <w:szCs w:val="20"/>
        </w:rPr>
        <w:t xml:space="preserve"> по прокату, кроме   │         1    │       0,9  │     0,8  │</w:t>
      </w:r>
    </w:p>
    <w:p w:rsidR="00271C69" w:rsidRDefault="00271C69">
      <w:pPr>
        <w:pStyle w:val="ConsPlusCell"/>
        <w:rPr>
          <w:rFonts w:ascii="Courier New" w:hAnsi="Courier New" w:cs="Courier New"/>
          <w:sz w:val="20"/>
          <w:szCs w:val="20"/>
        </w:rPr>
      </w:pPr>
      <w:r>
        <w:rPr>
          <w:rFonts w:ascii="Courier New" w:hAnsi="Courier New" w:cs="Courier New"/>
          <w:sz w:val="20"/>
          <w:szCs w:val="20"/>
        </w:rPr>
        <w:lastRenderedPageBreak/>
        <w:t xml:space="preserve">│      </w:t>
      </w:r>
      <w:proofErr w:type="spellStart"/>
      <w:r>
        <w:rPr>
          <w:rFonts w:ascii="Courier New" w:hAnsi="Courier New" w:cs="Courier New"/>
          <w:sz w:val="20"/>
          <w:szCs w:val="20"/>
        </w:rPr>
        <w:t>│указанных</w:t>
      </w:r>
      <w:proofErr w:type="spellEnd"/>
      <w:r>
        <w:rPr>
          <w:rFonts w:ascii="Courier New" w:hAnsi="Courier New" w:cs="Courier New"/>
          <w:sz w:val="20"/>
          <w:szCs w:val="20"/>
        </w:rPr>
        <w:t xml:space="preserve"> в </w:t>
      </w:r>
      <w:hyperlink w:anchor="Par112" w:history="1">
        <w:r>
          <w:rPr>
            <w:rFonts w:ascii="Courier New" w:hAnsi="Courier New" w:cs="Courier New"/>
            <w:color w:val="0000FF"/>
            <w:sz w:val="20"/>
            <w:szCs w:val="20"/>
          </w:rPr>
          <w:t>подпункте 1.4.1</w:t>
        </w:r>
      </w:hyperlink>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w:t>
      </w:r>
    </w:p>
    <w:p w:rsidR="00271C69" w:rsidRDefault="00271C69">
      <w:pPr>
        <w:pStyle w:val="ConsPlusCell"/>
        <w:rPr>
          <w:rFonts w:ascii="Courier New" w:hAnsi="Courier New" w:cs="Courier New"/>
          <w:sz w:val="20"/>
          <w:szCs w:val="20"/>
        </w:rPr>
      </w:pPr>
      <w:bookmarkStart w:id="6" w:name="Par112"/>
      <w:bookmarkEnd w:id="6"/>
      <w:r>
        <w:rPr>
          <w:rFonts w:ascii="Courier New" w:hAnsi="Courier New" w:cs="Courier New"/>
          <w:sz w:val="20"/>
          <w:szCs w:val="20"/>
        </w:rPr>
        <w:t xml:space="preserve">│1.4.1.│Услуги по прокату </w:t>
      </w:r>
      <w:proofErr w:type="spellStart"/>
      <w:r>
        <w:rPr>
          <w:rFonts w:ascii="Courier New" w:hAnsi="Courier New" w:cs="Courier New"/>
          <w:sz w:val="20"/>
          <w:szCs w:val="20"/>
        </w:rPr>
        <w:t>предметов│</w:t>
      </w:r>
      <w:proofErr w:type="spellEnd"/>
      <w:r>
        <w:rPr>
          <w:rFonts w:ascii="Courier New" w:hAnsi="Courier New" w:cs="Courier New"/>
          <w:sz w:val="20"/>
          <w:szCs w:val="20"/>
        </w:rPr>
        <w:t xml:space="preserve">         0,3  │       0,25 │     0,2  │</w:t>
      </w:r>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│детского</w:t>
      </w:r>
      <w:proofErr w:type="spellEnd"/>
      <w:r>
        <w:rPr>
          <w:rFonts w:ascii="Courier New" w:hAnsi="Courier New" w:cs="Courier New"/>
          <w:sz w:val="20"/>
          <w:szCs w:val="20"/>
        </w:rPr>
        <w:t xml:space="preserve"> ассортимента,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│классифицируемых</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│в</w:t>
      </w:r>
      <w:proofErr w:type="spellEnd"/>
      <w:r>
        <w:rPr>
          <w:rFonts w:ascii="Courier New" w:hAnsi="Courier New" w:cs="Courier New"/>
          <w:sz w:val="20"/>
          <w:szCs w:val="20"/>
        </w:rPr>
        <w:t xml:space="preserve"> соответствии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w:t>
      </w:r>
      <w:proofErr w:type="spellEnd"/>
      <w:r>
        <w:rPr>
          <w:rFonts w:ascii="Courier New" w:hAnsi="Courier New" w:cs="Courier New"/>
          <w:sz w:val="20"/>
          <w:szCs w:val="20"/>
        </w:rPr>
        <w:t xml:space="preserve"> Общероссийским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hyperlink r:id="rId31" w:history="1">
        <w:r>
          <w:rPr>
            <w:rFonts w:ascii="Courier New" w:hAnsi="Courier New" w:cs="Courier New"/>
            <w:color w:val="0000FF"/>
            <w:sz w:val="20"/>
            <w:szCs w:val="20"/>
          </w:rPr>
          <w:t>классификатором</w:t>
        </w:r>
        <w:proofErr w:type="spellEnd"/>
      </w:hyperlink>
      <w:r>
        <w:rPr>
          <w:rFonts w:ascii="Courier New" w:hAnsi="Courier New" w:cs="Courier New"/>
          <w:sz w:val="20"/>
          <w:szCs w:val="20"/>
        </w:rPr>
        <w:t xml:space="preserve"> продукции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w:t>
      </w:r>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│1.5.  </w:t>
      </w:r>
      <w:proofErr w:type="spellStart"/>
      <w:r>
        <w:rPr>
          <w:rFonts w:ascii="Courier New" w:hAnsi="Courier New" w:cs="Courier New"/>
          <w:sz w:val="20"/>
          <w:szCs w:val="20"/>
        </w:rPr>
        <w:t>│Другие</w:t>
      </w:r>
      <w:proofErr w:type="spellEnd"/>
      <w:r>
        <w:rPr>
          <w:rFonts w:ascii="Courier New" w:hAnsi="Courier New" w:cs="Courier New"/>
          <w:sz w:val="20"/>
          <w:szCs w:val="20"/>
        </w:rPr>
        <w:t xml:space="preserve"> бытовые услуги      │         0,9  │       0,8  │     0,7  │</w:t>
      </w:r>
    </w:p>
    <w:p w:rsidR="00271C69" w:rsidRDefault="00271C69">
      <w:pPr>
        <w:pStyle w:val="ConsPlusCell"/>
        <w:rPr>
          <w:rFonts w:ascii="Courier New" w:hAnsi="Courier New" w:cs="Courier New"/>
          <w:sz w:val="20"/>
          <w:szCs w:val="20"/>
        </w:rPr>
      </w:pPr>
      <w:r>
        <w:rPr>
          <w:rFonts w:ascii="Courier New" w:hAnsi="Courier New" w:cs="Courier New"/>
          <w:sz w:val="20"/>
          <w:szCs w:val="20"/>
        </w:rPr>
        <w:t>├──────┼───────────────────────────┼──────────────┼────────────┼──────────┤</w:t>
      </w:r>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│Оказание</w:t>
      </w:r>
      <w:proofErr w:type="spellEnd"/>
      <w:r>
        <w:rPr>
          <w:rFonts w:ascii="Courier New" w:hAnsi="Courier New" w:cs="Courier New"/>
          <w:sz w:val="20"/>
          <w:szCs w:val="20"/>
        </w:rPr>
        <w:t xml:space="preserve"> ветеринарных </w:t>
      </w:r>
      <w:proofErr w:type="spellStart"/>
      <w:r>
        <w:rPr>
          <w:rFonts w:ascii="Courier New" w:hAnsi="Courier New" w:cs="Courier New"/>
          <w:sz w:val="20"/>
          <w:szCs w:val="20"/>
        </w:rPr>
        <w:t>услуг│</w:t>
      </w:r>
      <w:proofErr w:type="spellEnd"/>
      <w:r>
        <w:rPr>
          <w:rFonts w:ascii="Courier New" w:hAnsi="Courier New" w:cs="Courier New"/>
          <w:sz w:val="20"/>
          <w:szCs w:val="20"/>
        </w:rPr>
        <w:t xml:space="preserve">         1    │       1    │     1    │</w:t>
      </w:r>
    </w:p>
    <w:p w:rsidR="00271C69" w:rsidRDefault="00271C69">
      <w:pPr>
        <w:pStyle w:val="ConsPlusCell"/>
        <w:rPr>
          <w:rFonts w:ascii="Courier New" w:hAnsi="Courier New" w:cs="Courier New"/>
          <w:sz w:val="20"/>
          <w:szCs w:val="20"/>
        </w:rPr>
      </w:pPr>
      <w:r>
        <w:rPr>
          <w:rFonts w:ascii="Courier New" w:hAnsi="Courier New" w:cs="Courier New"/>
          <w:sz w:val="20"/>
          <w:szCs w:val="20"/>
        </w:rPr>
        <w:t>├──────┼───────────────────────────┼──────────────┼────────────┼──────────┤</w:t>
      </w:r>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│3.    </w:t>
      </w:r>
      <w:proofErr w:type="spellStart"/>
      <w:r>
        <w:rPr>
          <w:rFonts w:ascii="Courier New" w:hAnsi="Courier New" w:cs="Courier New"/>
          <w:sz w:val="20"/>
          <w:szCs w:val="20"/>
        </w:rPr>
        <w:t>│Оказание</w:t>
      </w:r>
      <w:proofErr w:type="spellEnd"/>
      <w:r>
        <w:rPr>
          <w:rFonts w:ascii="Courier New" w:hAnsi="Courier New" w:cs="Courier New"/>
          <w:sz w:val="20"/>
          <w:szCs w:val="20"/>
        </w:rPr>
        <w:t xml:space="preserve"> услуг по ремонту, │         1    │       1    │     1    │</w:t>
      </w:r>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│техническому</w:t>
      </w:r>
      <w:proofErr w:type="spellEnd"/>
      <w:r>
        <w:rPr>
          <w:rFonts w:ascii="Courier New" w:hAnsi="Courier New" w:cs="Courier New"/>
          <w:sz w:val="20"/>
          <w:szCs w:val="20"/>
        </w:rPr>
        <w:t xml:space="preserve"> обслуживанию </w:t>
      </w:r>
      <w:proofErr w:type="spellStart"/>
      <w:r>
        <w:rPr>
          <w:rFonts w:ascii="Courier New" w:hAnsi="Courier New" w:cs="Courier New"/>
          <w:sz w:val="20"/>
          <w:szCs w:val="20"/>
        </w:rPr>
        <w:t>и│</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│мойке</w:t>
      </w:r>
      <w:proofErr w:type="spellEnd"/>
      <w:r>
        <w:rPr>
          <w:rFonts w:ascii="Courier New" w:hAnsi="Courier New" w:cs="Courier New"/>
          <w:sz w:val="20"/>
          <w:szCs w:val="20"/>
        </w:rPr>
        <w:t xml:space="preserve"> автомототранспортных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│средств</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w:t>
      </w:r>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│4.    </w:t>
      </w:r>
      <w:proofErr w:type="spellStart"/>
      <w:r>
        <w:rPr>
          <w:rFonts w:ascii="Courier New" w:hAnsi="Courier New" w:cs="Courier New"/>
          <w:sz w:val="20"/>
          <w:szCs w:val="20"/>
        </w:rPr>
        <w:t>│Оказание</w:t>
      </w:r>
      <w:proofErr w:type="spellEnd"/>
      <w:r>
        <w:rPr>
          <w:rFonts w:ascii="Courier New" w:hAnsi="Courier New" w:cs="Courier New"/>
          <w:sz w:val="20"/>
          <w:szCs w:val="20"/>
        </w:rPr>
        <w:t xml:space="preserve"> услуг по          │         0,5  │       0,4  │     0,4  │</w:t>
      </w:r>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│предоставлению</w:t>
      </w:r>
      <w:proofErr w:type="spellEnd"/>
      <w:r>
        <w:rPr>
          <w:rFonts w:ascii="Courier New" w:hAnsi="Courier New" w:cs="Courier New"/>
          <w:sz w:val="20"/>
          <w:szCs w:val="20"/>
        </w:rPr>
        <w:t xml:space="preserve"> во </w:t>
      </w:r>
      <w:proofErr w:type="spellStart"/>
      <w:r>
        <w:rPr>
          <w:rFonts w:ascii="Courier New" w:hAnsi="Courier New" w:cs="Courier New"/>
          <w:sz w:val="20"/>
          <w:szCs w:val="20"/>
        </w:rPr>
        <w:t>временное│</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│владение</w:t>
      </w:r>
      <w:proofErr w:type="spellEnd"/>
      <w:r>
        <w:rPr>
          <w:rFonts w:ascii="Courier New" w:hAnsi="Courier New" w:cs="Courier New"/>
          <w:sz w:val="20"/>
          <w:szCs w:val="20"/>
        </w:rPr>
        <w:t xml:space="preserve"> (в пользование)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│мест</w:t>
      </w:r>
      <w:proofErr w:type="spellEnd"/>
      <w:r>
        <w:rPr>
          <w:rFonts w:ascii="Courier New" w:hAnsi="Courier New" w:cs="Courier New"/>
          <w:sz w:val="20"/>
          <w:szCs w:val="20"/>
        </w:rPr>
        <w:t xml:space="preserve"> для стоянки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│автомототранспортных</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│средств</w:t>
      </w:r>
      <w:proofErr w:type="spellEnd"/>
      <w:r>
        <w:rPr>
          <w:rFonts w:ascii="Courier New" w:hAnsi="Courier New" w:cs="Courier New"/>
          <w:sz w:val="20"/>
          <w:szCs w:val="20"/>
        </w:rPr>
        <w:t xml:space="preserve">, а также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│по</w:t>
      </w:r>
      <w:proofErr w:type="spellEnd"/>
      <w:r>
        <w:rPr>
          <w:rFonts w:ascii="Courier New" w:hAnsi="Courier New" w:cs="Courier New"/>
          <w:sz w:val="20"/>
          <w:szCs w:val="20"/>
        </w:rPr>
        <w:t xml:space="preserve"> хранению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│автомототранспортных</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│средств</w:t>
      </w:r>
      <w:proofErr w:type="spellEnd"/>
      <w:r>
        <w:rPr>
          <w:rFonts w:ascii="Courier New" w:hAnsi="Courier New" w:cs="Courier New"/>
          <w:sz w:val="20"/>
          <w:szCs w:val="20"/>
        </w:rPr>
        <w:t xml:space="preserve"> на платных </w:t>
      </w:r>
      <w:proofErr w:type="spellStart"/>
      <w:r>
        <w:rPr>
          <w:rFonts w:ascii="Courier New" w:hAnsi="Courier New" w:cs="Courier New"/>
          <w:sz w:val="20"/>
          <w:szCs w:val="20"/>
        </w:rPr>
        <w:t>стоянках│</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w:t>
      </w:r>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│5.    </w:t>
      </w:r>
      <w:proofErr w:type="spellStart"/>
      <w:r>
        <w:rPr>
          <w:rFonts w:ascii="Courier New" w:hAnsi="Courier New" w:cs="Courier New"/>
          <w:sz w:val="20"/>
          <w:szCs w:val="20"/>
        </w:rPr>
        <w:t>│Оказание</w:t>
      </w:r>
      <w:proofErr w:type="spellEnd"/>
      <w:r>
        <w:rPr>
          <w:rFonts w:ascii="Courier New" w:hAnsi="Courier New" w:cs="Courier New"/>
          <w:sz w:val="20"/>
          <w:szCs w:val="20"/>
        </w:rPr>
        <w:t xml:space="preserve"> автотранспортных  │         1    │       1    │     1    │</w:t>
      </w:r>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│услуг</w:t>
      </w:r>
      <w:proofErr w:type="spellEnd"/>
      <w:r>
        <w:rPr>
          <w:rFonts w:ascii="Courier New" w:hAnsi="Courier New" w:cs="Courier New"/>
          <w:sz w:val="20"/>
          <w:szCs w:val="20"/>
        </w:rPr>
        <w:t xml:space="preserve"> по перевозке грузов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w:t>
      </w:r>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│6.    </w:t>
      </w:r>
      <w:proofErr w:type="spellStart"/>
      <w:r>
        <w:rPr>
          <w:rFonts w:ascii="Courier New" w:hAnsi="Courier New" w:cs="Courier New"/>
          <w:sz w:val="20"/>
          <w:szCs w:val="20"/>
        </w:rPr>
        <w:t>│Оказание</w:t>
      </w:r>
      <w:proofErr w:type="spellEnd"/>
      <w:r>
        <w:rPr>
          <w:rFonts w:ascii="Courier New" w:hAnsi="Courier New" w:cs="Courier New"/>
          <w:sz w:val="20"/>
          <w:szCs w:val="20"/>
        </w:rPr>
        <w:t xml:space="preserve"> автотранспортных  │         1    │       1    │     1    │</w:t>
      </w:r>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│услуг</w:t>
      </w:r>
      <w:proofErr w:type="spellEnd"/>
      <w:r>
        <w:rPr>
          <w:rFonts w:ascii="Courier New" w:hAnsi="Courier New" w:cs="Courier New"/>
          <w:sz w:val="20"/>
          <w:szCs w:val="20"/>
        </w:rPr>
        <w:t xml:space="preserve"> по перевозке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│пассажиров</w:t>
      </w:r>
      <w:proofErr w:type="spellEnd"/>
      <w:r>
        <w:rPr>
          <w:rFonts w:ascii="Courier New" w:hAnsi="Courier New" w:cs="Courier New"/>
          <w:sz w:val="20"/>
          <w:szCs w:val="20"/>
        </w:rPr>
        <w:t xml:space="preserve"> </w:t>
      </w:r>
      <w:proofErr w:type="spellStart"/>
      <w:r>
        <w:rPr>
          <w:rFonts w:ascii="Courier New" w:hAnsi="Courier New" w:cs="Courier New"/>
          <w:sz w:val="20"/>
          <w:szCs w:val="20"/>
        </w:rPr>
        <w:t>автотранспортом,│</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│имеющим</w:t>
      </w:r>
      <w:proofErr w:type="spellEnd"/>
      <w:r>
        <w:rPr>
          <w:rFonts w:ascii="Courier New" w:hAnsi="Courier New" w:cs="Courier New"/>
          <w:sz w:val="20"/>
          <w:szCs w:val="20"/>
        </w:rPr>
        <w:t xml:space="preserve"> не более 4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│посадочных</w:t>
      </w:r>
      <w:proofErr w:type="spellEnd"/>
      <w:r>
        <w:rPr>
          <w:rFonts w:ascii="Courier New" w:hAnsi="Courier New" w:cs="Courier New"/>
          <w:sz w:val="20"/>
          <w:szCs w:val="20"/>
        </w:rPr>
        <w:t xml:space="preserve"> мест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w:t>
      </w:r>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│7.    </w:t>
      </w:r>
      <w:proofErr w:type="spellStart"/>
      <w:r>
        <w:rPr>
          <w:rFonts w:ascii="Courier New" w:hAnsi="Courier New" w:cs="Courier New"/>
          <w:sz w:val="20"/>
          <w:szCs w:val="20"/>
        </w:rPr>
        <w:t>│Оказание</w:t>
      </w:r>
      <w:proofErr w:type="spellEnd"/>
      <w:r>
        <w:rPr>
          <w:rFonts w:ascii="Courier New" w:hAnsi="Courier New" w:cs="Courier New"/>
          <w:sz w:val="20"/>
          <w:szCs w:val="20"/>
        </w:rPr>
        <w:t xml:space="preserve"> автотранспортных  │         0,6  │       0,6  │     0,6  │</w:t>
      </w:r>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│услуг</w:t>
      </w:r>
      <w:proofErr w:type="spellEnd"/>
      <w:r>
        <w:rPr>
          <w:rFonts w:ascii="Courier New" w:hAnsi="Courier New" w:cs="Courier New"/>
          <w:sz w:val="20"/>
          <w:szCs w:val="20"/>
        </w:rPr>
        <w:t xml:space="preserve"> по перевозке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│пассажиров</w:t>
      </w:r>
      <w:proofErr w:type="spellEnd"/>
      <w:r>
        <w:rPr>
          <w:rFonts w:ascii="Courier New" w:hAnsi="Courier New" w:cs="Courier New"/>
          <w:sz w:val="20"/>
          <w:szCs w:val="20"/>
        </w:rPr>
        <w:t xml:space="preserve"> </w:t>
      </w:r>
      <w:proofErr w:type="spellStart"/>
      <w:r>
        <w:rPr>
          <w:rFonts w:ascii="Courier New" w:hAnsi="Courier New" w:cs="Courier New"/>
          <w:sz w:val="20"/>
          <w:szCs w:val="20"/>
        </w:rPr>
        <w:t>автотранспортом,│</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│имеющим</w:t>
      </w:r>
      <w:proofErr w:type="spellEnd"/>
      <w:r>
        <w:rPr>
          <w:rFonts w:ascii="Courier New" w:hAnsi="Courier New" w:cs="Courier New"/>
          <w:sz w:val="20"/>
          <w:szCs w:val="20"/>
        </w:rPr>
        <w:t xml:space="preserve"> более 4 посадочных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│мест</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w:t>
      </w:r>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│8.    </w:t>
      </w:r>
      <w:proofErr w:type="spellStart"/>
      <w:r>
        <w:rPr>
          <w:rFonts w:ascii="Courier New" w:hAnsi="Courier New" w:cs="Courier New"/>
          <w:sz w:val="20"/>
          <w:szCs w:val="20"/>
        </w:rPr>
        <w:t>│Розничная</w:t>
      </w:r>
      <w:proofErr w:type="spellEnd"/>
      <w:r>
        <w:rPr>
          <w:rFonts w:ascii="Courier New" w:hAnsi="Courier New" w:cs="Courier New"/>
          <w:sz w:val="20"/>
          <w:szCs w:val="20"/>
        </w:rPr>
        <w:t xml:space="preserve"> торговля всеми   │         1    │       0,8  │     0,5  │</w:t>
      </w:r>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│видами</w:t>
      </w:r>
      <w:proofErr w:type="spellEnd"/>
      <w:r>
        <w:rPr>
          <w:rFonts w:ascii="Courier New" w:hAnsi="Courier New" w:cs="Courier New"/>
          <w:sz w:val="20"/>
          <w:szCs w:val="20"/>
        </w:rPr>
        <w:t xml:space="preserve"> товаров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w:t>
      </w:r>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│9.    </w:t>
      </w:r>
      <w:proofErr w:type="spellStart"/>
      <w:r>
        <w:rPr>
          <w:rFonts w:ascii="Courier New" w:hAnsi="Courier New" w:cs="Courier New"/>
          <w:sz w:val="20"/>
          <w:szCs w:val="20"/>
        </w:rPr>
        <w:t>│Розничная</w:t>
      </w:r>
      <w:proofErr w:type="spellEnd"/>
      <w:r>
        <w:rPr>
          <w:rFonts w:ascii="Courier New" w:hAnsi="Courier New" w:cs="Courier New"/>
          <w:sz w:val="20"/>
          <w:szCs w:val="20"/>
        </w:rPr>
        <w:t xml:space="preserve"> торговля всеми   │         0,9  │       0,7  │     0,45 │</w:t>
      </w:r>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│видами</w:t>
      </w:r>
      <w:proofErr w:type="spellEnd"/>
      <w:r>
        <w:rPr>
          <w:rFonts w:ascii="Courier New" w:hAnsi="Courier New" w:cs="Courier New"/>
          <w:sz w:val="20"/>
          <w:szCs w:val="20"/>
        </w:rPr>
        <w:t xml:space="preserve"> товаров, кроме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│подакцизных</w:t>
      </w:r>
      <w:proofErr w:type="spellEnd"/>
      <w:r>
        <w:rPr>
          <w:rFonts w:ascii="Courier New" w:hAnsi="Courier New" w:cs="Courier New"/>
          <w:sz w:val="20"/>
          <w:szCs w:val="20"/>
        </w:rPr>
        <w:t xml:space="preserve"> товаров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w:t>
      </w:r>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│10.   </w:t>
      </w:r>
      <w:proofErr w:type="spellStart"/>
      <w:r>
        <w:rPr>
          <w:rFonts w:ascii="Courier New" w:hAnsi="Courier New" w:cs="Courier New"/>
          <w:sz w:val="20"/>
          <w:szCs w:val="20"/>
        </w:rPr>
        <w:t>│Оказание</w:t>
      </w:r>
      <w:proofErr w:type="spellEnd"/>
      <w:r>
        <w:rPr>
          <w:rFonts w:ascii="Courier New" w:hAnsi="Courier New" w:cs="Courier New"/>
          <w:sz w:val="20"/>
          <w:szCs w:val="20"/>
        </w:rPr>
        <w:t xml:space="preserve"> услуг             │         0,8  │       0,6  │     0,4  │</w:t>
      </w:r>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│общественного</w:t>
      </w:r>
      <w:proofErr w:type="spellEnd"/>
      <w:r>
        <w:rPr>
          <w:rFonts w:ascii="Courier New" w:hAnsi="Courier New" w:cs="Courier New"/>
          <w:sz w:val="20"/>
          <w:szCs w:val="20"/>
        </w:rPr>
        <w:t xml:space="preserve"> питания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w:t>
      </w:r>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│11.   </w:t>
      </w:r>
      <w:proofErr w:type="spellStart"/>
      <w:r>
        <w:rPr>
          <w:rFonts w:ascii="Courier New" w:hAnsi="Courier New" w:cs="Courier New"/>
          <w:sz w:val="20"/>
          <w:szCs w:val="20"/>
        </w:rPr>
        <w:t>│Оказание</w:t>
      </w:r>
      <w:proofErr w:type="spellEnd"/>
      <w:r>
        <w:rPr>
          <w:rFonts w:ascii="Courier New" w:hAnsi="Courier New" w:cs="Courier New"/>
          <w:sz w:val="20"/>
          <w:szCs w:val="20"/>
        </w:rPr>
        <w:t xml:space="preserve"> услуг             │         0,6  │       0,45 │     0,3  │</w:t>
      </w:r>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│общественного</w:t>
      </w:r>
      <w:proofErr w:type="spellEnd"/>
      <w:r>
        <w:rPr>
          <w:rFonts w:ascii="Courier New" w:hAnsi="Courier New" w:cs="Courier New"/>
          <w:sz w:val="20"/>
          <w:szCs w:val="20"/>
        </w:rPr>
        <w:t xml:space="preserve"> питания </w:t>
      </w:r>
      <w:proofErr w:type="spellStart"/>
      <w:r>
        <w:rPr>
          <w:rFonts w:ascii="Courier New" w:hAnsi="Courier New" w:cs="Courier New"/>
          <w:sz w:val="20"/>
          <w:szCs w:val="20"/>
        </w:rPr>
        <w:t>через│</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│объекты</w:t>
      </w:r>
      <w:proofErr w:type="spellEnd"/>
      <w:r>
        <w:rPr>
          <w:rFonts w:ascii="Courier New" w:hAnsi="Courier New" w:cs="Courier New"/>
          <w:sz w:val="20"/>
          <w:szCs w:val="20"/>
        </w:rPr>
        <w:t xml:space="preserve"> организации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│общественного</w:t>
      </w:r>
      <w:proofErr w:type="spellEnd"/>
      <w:r>
        <w:rPr>
          <w:rFonts w:ascii="Courier New" w:hAnsi="Courier New" w:cs="Courier New"/>
          <w:sz w:val="20"/>
          <w:szCs w:val="20"/>
        </w:rPr>
        <w:t xml:space="preserve"> питания,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│имеющие</w:t>
      </w:r>
      <w:proofErr w:type="spellEnd"/>
      <w:r>
        <w:rPr>
          <w:rFonts w:ascii="Courier New" w:hAnsi="Courier New" w:cs="Courier New"/>
          <w:sz w:val="20"/>
          <w:szCs w:val="20"/>
        </w:rPr>
        <w:t xml:space="preserve"> залы обслуживания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│посетителей</w:t>
      </w:r>
      <w:proofErr w:type="spellEnd"/>
      <w:r>
        <w:rPr>
          <w:rFonts w:ascii="Courier New" w:hAnsi="Courier New" w:cs="Courier New"/>
          <w:sz w:val="20"/>
          <w:szCs w:val="20"/>
        </w:rPr>
        <w:t xml:space="preserve">, расположенные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│в</w:t>
      </w:r>
      <w:proofErr w:type="spellEnd"/>
      <w:r>
        <w:rPr>
          <w:rFonts w:ascii="Courier New" w:hAnsi="Courier New" w:cs="Courier New"/>
          <w:sz w:val="20"/>
          <w:szCs w:val="20"/>
        </w:rPr>
        <w:t xml:space="preserve"> общеобразовательных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│учреждениях</w:t>
      </w:r>
      <w:proofErr w:type="spellEnd"/>
      <w:r>
        <w:rPr>
          <w:rFonts w:ascii="Courier New" w:hAnsi="Courier New" w:cs="Courier New"/>
          <w:sz w:val="20"/>
          <w:szCs w:val="20"/>
        </w:rPr>
        <w:t xml:space="preserve">, учреждениях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│начального</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│профессионального</w:t>
      </w:r>
      <w:proofErr w:type="spellEnd"/>
      <w:r>
        <w:rPr>
          <w:rFonts w:ascii="Courier New" w:hAnsi="Courier New" w:cs="Courier New"/>
          <w:sz w:val="20"/>
          <w:szCs w:val="20"/>
        </w:rPr>
        <w:t xml:space="preserve">, </w:t>
      </w:r>
      <w:proofErr w:type="spellStart"/>
      <w:r>
        <w:rPr>
          <w:rFonts w:ascii="Courier New" w:hAnsi="Courier New" w:cs="Courier New"/>
          <w:sz w:val="20"/>
          <w:szCs w:val="20"/>
        </w:rPr>
        <w:t>среднего│</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│профессионального</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lastRenderedPageBreak/>
        <w:t xml:space="preserve">│      </w:t>
      </w:r>
      <w:proofErr w:type="spellStart"/>
      <w:r>
        <w:rPr>
          <w:rFonts w:ascii="Courier New" w:hAnsi="Courier New" w:cs="Courier New"/>
          <w:sz w:val="20"/>
          <w:szCs w:val="20"/>
        </w:rPr>
        <w:t>│образования</w:t>
      </w:r>
      <w:proofErr w:type="spellEnd"/>
      <w:r>
        <w:rPr>
          <w:rFonts w:ascii="Courier New" w:hAnsi="Courier New" w:cs="Courier New"/>
          <w:sz w:val="20"/>
          <w:szCs w:val="20"/>
        </w:rPr>
        <w:t xml:space="preserve"> и специальных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│(коррекционных)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│образовательных</w:t>
      </w:r>
      <w:proofErr w:type="spellEnd"/>
      <w:r>
        <w:rPr>
          <w:rFonts w:ascii="Courier New" w:hAnsi="Courier New" w:cs="Courier New"/>
          <w:sz w:val="20"/>
          <w:szCs w:val="20"/>
        </w:rPr>
        <w:t xml:space="preserve"> </w:t>
      </w:r>
      <w:proofErr w:type="spellStart"/>
      <w:r>
        <w:rPr>
          <w:rFonts w:ascii="Courier New" w:hAnsi="Courier New" w:cs="Courier New"/>
          <w:sz w:val="20"/>
          <w:szCs w:val="20"/>
        </w:rPr>
        <w:t>учреждениях│</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│для</w:t>
      </w:r>
      <w:proofErr w:type="spellEnd"/>
      <w:r>
        <w:rPr>
          <w:rFonts w:ascii="Courier New" w:hAnsi="Courier New" w:cs="Courier New"/>
          <w:sz w:val="20"/>
          <w:szCs w:val="20"/>
        </w:rPr>
        <w:t xml:space="preserve"> обучающихся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│и</w:t>
      </w:r>
      <w:proofErr w:type="spellEnd"/>
      <w:r>
        <w:rPr>
          <w:rFonts w:ascii="Courier New" w:hAnsi="Courier New" w:cs="Courier New"/>
          <w:sz w:val="20"/>
          <w:szCs w:val="20"/>
        </w:rPr>
        <w:t xml:space="preserve"> воспитанников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w:t>
      </w:r>
      <w:proofErr w:type="spellEnd"/>
      <w:r>
        <w:rPr>
          <w:rFonts w:ascii="Courier New" w:hAnsi="Courier New" w:cs="Courier New"/>
          <w:sz w:val="20"/>
          <w:szCs w:val="20"/>
        </w:rPr>
        <w:t xml:space="preserve"> отклонениями в развитии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w:t>
      </w:r>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│12.   </w:t>
      </w:r>
      <w:proofErr w:type="spellStart"/>
      <w:r>
        <w:rPr>
          <w:rFonts w:ascii="Courier New" w:hAnsi="Courier New" w:cs="Courier New"/>
          <w:sz w:val="20"/>
          <w:szCs w:val="20"/>
        </w:rPr>
        <w:t>│Распространение</w:t>
      </w:r>
      <w:proofErr w:type="spellEnd"/>
      <w:r>
        <w:rPr>
          <w:rFonts w:ascii="Courier New" w:hAnsi="Courier New" w:cs="Courier New"/>
          <w:sz w:val="20"/>
          <w:szCs w:val="20"/>
        </w:rPr>
        <w:t xml:space="preserve"> наружной   │         0,3  │       0,3  │     0,3  │</w:t>
      </w:r>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│рекламы</w:t>
      </w:r>
      <w:proofErr w:type="spellEnd"/>
      <w:r>
        <w:rPr>
          <w:rFonts w:ascii="Courier New" w:hAnsi="Courier New" w:cs="Courier New"/>
          <w:sz w:val="20"/>
          <w:szCs w:val="20"/>
        </w:rPr>
        <w:t xml:space="preserve"> с использованием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│рекламных</w:t>
      </w:r>
      <w:proofErr w:type="spellEnd"/>
      <w:r>
        <w:rPr>
          <w:rFonts w:ascii="Courier New" w:hAnsi="Courier New" w:cs="Courier New"/>
          <w:sz w:val="20"/>
          <w:szCs w:val="20"/>
        </w:rPr>
        <w:t xml:space="preserve"> конструкций,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│кроме</w:t>
      </w:r>
      <w:proofErr w:type="spellEnd"/>
      <w:r>
        <w:rPr>
          <w:rFonts w:ascii="Courier New" w:hAnsi="Courier New" w:cs="Courier New"/>
          <w:sz w:val="20"/>
          <w:szCs w:val="20"/>
        </w:rPr>
        <w:t xml:space="preserve"> рекламы, указанной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│в</w:t>
      </w:r>
      <w:proofErr w:type="spellEnd"/>
      <w:r>
        <w:rPr>
          <w:rFonts w:ascii="Courier New" w:hAnsi="Courier New" w:cs="Courier New"/>
          <w:sz w:val="20"/>
          <w:szCs w:val="20"/>
        </w:rPr>
        <w:t xml:space="preserve"> </w:t>
      </w:r>
      <w:hyperlink w:anchor="Par196" w:history="1">
        <w:r>
          <w:rPr>
            <w:rFonts w:ascii="Courier New" w:hAnsi="Courier New" w:cs="Courier New"/>
            <w:color w:val="0000FF"/>
            <w:sz w:val="20"/>
            <w:szCs w:val="20"/>
          </w:rPr>
          <w:t>пункте 14</w:t>
        </w:r>
      </w:hyperlink>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│(в ред. </w:t>
      </w:r>
      <w:hyperlink r:id="rId32" w:history="1">
        <w:r>
          <w:rPr>
            <w:rFonts w:ascii="Courier New" w:hAnsi="Courier New" w:cs="Courier New"/>
            <w:color w:val="0000FF"/>
            <w:sz w:val="20"/>
            <w:szCs w:val="20"/>
          </w:rPr>
          <w:t>решения</w:t>
        </w:r>
      </w:hyperlink>
      <w:r>
        <w:rPr>
          <w:rFonts w:ascii="Courier New" w:hAnsi="Courier New" w:cs="Courier New"/>
          <w:sz w:val="20"/>
          <w:szCs w:val="20"/>
        </w:rPr>
        <w:t xml:space="preserve"> Совета депутатов Дмитровского  муниципального  района  МО│</w:t>
      </w:r>
    </w:p>
    <w:p w:rsidR="00271C69" w:rsidRDefault="00271C69">
      <w:pPr>
        <w:pStyle w:val="ConsPlusCell"/>
        <w:rPr>
          <w:rFonts w:ascii="Courier New" w:hAnsi="Courier New" w:cs="Courier New"/>
          <w:sz w:val="20"/>
          <w:szCs w:val="20"/>
        </w:rPr>
      </w:pPr>
      <w:proofErr w:type="spellStart"/>
      <w:r>
        <w:rPr>
          <w:rFonts w:ascii="Courier New" w:hAnsi="Courier New" w:cs="Courier New"/>
          <w:sz w:val="20"/>
          <w:szCs w:val="20"/>
        </w:rPr>
        <w:t>│от</w:t>
      </w:r>
      <w:proofErr w:type="spellEnd"/>
      <w:r>
        <w:rPr>
          <w:rFonts w:ascii="Courier New" w:hAnsi="Courier New" w:cs="Courier New"/>
          <w:sz w:val="20"/>
          <w:szCs w:val="20"/>
        </w:rPr>
        <w:t xml:space="preserve"> 28.10.2013 N 340/62)                                                  │</w:t>
      </w:r>
    </w:p>
    <w:p w:rsidR="00271C69" w:rsidRDefault="00271C69">
      <w:pPr>
        <w:pStyle w:val="ConsPlusCell"/>
        <w:rPr>
          <w:rFonts w:ascii="Courier New" w:hAnsi="Courier New" w:cs="Courier New"/>
          <w:sz w:val="20"/>
          <w:szCs w:val="20"/>
        </w:rPr>
      </w:pPr>
      <w:r>
        <w:rPr>
          <w:rFonts w:ascii="Courier New" w:hAnsi="Courier New" w:cs="Courier New"/>
          <w:sz w:val="20"/>
          <w:szCs w:val="20"/>
        </w:rPr>
        <w:t>├──────┼───────────────────────────┼──────────────┼────────────┼──────────┤</w:t>
      </w:r>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│13.   </w:t>
      </w:r>
      <w:proofErr w:type="spellStart"/>
      <w:r>
        <w:rPr>
          <w:rFonts w:ascii="Courier New" w:hAnsi="Courier New" w:cs="Courier New"/>
          <w:sz w:val="20"/>
          <w:szCs w:val="20"/>
        </w:rPr>
        <w:t>│Размещение</w:t>
      </w:r>
      <w:proofErr w:type="spellEnd"/>
      <w:r>
        <w:rPr>
          <w:rFonts w:ascii="Courier New" w:hAnsi="Courier New" w:cs="Courier New"/>
          <w:sz w:val="20"/>
          <w:szCs w:val="20"/>
        </w:rPr>
        <w:t xml:space="preserve"> рекламы         │         1    │       1    │     1    │</w:t>
      </w:r>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w:t>
      </w:r>
      <w:proofErr w:type="spellEnd"/>
      <w:r>
        <w:rPr>
          <w:rFonts w:ascii="Courier New" w:hAnsi="Courier New" w:cs="Courier New"/>
          <w:sz w:val="20"/>
          <w:szCs w:val="20"/>
        </w:rPr>
        <w:t xml:space="preserve"> использованием внешних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│и</w:t>
      </w:r>
      <w:proofErr w:type="spellEnd"/>
      <w:r>
        <w:rPr>
          <w:rFonts w:ascii="Courier New" w:hAnsi="Courier New" w:cs="Courier New"/>
          <w:sz w:val="20"/>
          <w:szCs w:val="20"/>
        </w:rPr>
        <w:t xml:space="preserve"> внутренних поверхностей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│транспортных</w:t>
      </w:r>
      <w:proofErr w:type="spellEnd"/>
      <w:r>
        <w:rPr>
          <w:rFonts w:ascii="Courier New" w:hAnsi="Courier New" w:cs="Courier New"/>
          <w:sz w:val="20"/>
          <w:szCs w:val="20"/>
        </w:rPr>
        <w:t xml:space="preserve"> средствах,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│кроме</w:t>
      </w:r>
      <w:proofErr w:type="spellEnd"/>
      <w:r>
        <w:rPr>
          <w:rFonts w:ascii="Courier New" w:hAnsi="Courier New" w:cs="Courier New"/>
          <w:sz w:val="20"/>
          <w:szCs w:val="20"/>
        </w:rPr>
        <w:t xml:space="preserve"> рекламы, указанной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│в</w:t>
      </w:r>
      <w:proofErr w:type="spellEnd"/>
      <w:r>
        <w:rPr>
          <w:rFonts w:ascii="Courier New" w:hAnsi="Courier New" w:cs="Courier New"/>
          <w:sz w:val="20"/>
          <w:szCs w:val="20"/>
        </w:rPr>
        <w:t xml:space="preserve"> </w:t>
      </w:r>
      <w:hyperlink w:anchor="Par196" w:history="1">
        <w:r>
          <w:rPr>
            <w:rFonts w:ascii="Courier New" w:hAnsi="Courier New" w:cs="Courier New"/>
            <w:color w:val="0000FF"/>
            <w:sz w:val="20"/>
            <w:szCs w:val="20"/>
          </w:rPr>
          <w:t>пункте 14</w:t>
        </w:r>
      </w:hyperlink>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w:t>
      </w:r>
    </w:p>
    <w:p w:rsidR="00271C69" w:rsidRDefault="00271C69">
      <w:pPr>
        <w:pStyle w:val="ConsPlusCell"/>
        <w:rPr>
          <w:rFonts w:ascii="Courier New" w:hAnsi="Courier New" w:cs="Courier New"/>
          <w:sz w:val="20"/>
          <w:szCs w:val="20"/>
        </w:rPr>
      </w:pPr>
      <w:bookmarkStart w:id="7" w:name="Par196"/>
      <w:bookmarkEnd w:id="7"/>
      <w:r>
        <w:rPr>
          <w:rFonts w:ascii="Courier New" w:hAnsi="Courier New" w:cs="Courier New"/>
          <w:sz w:val="20"/>
          <w:szCs w:val="20"/>
        </w:rPr>
        <w:t xml:space="preserve">│14.   </w:t>
      </w:r>
      <w:proofErr w:type="spellStart"/>
      <w:r>
        <w:rPr>
          <w:rFonts w:ascii="Courier New" w:hAnsi="Courier New" w:cs="Courier New"/>
          <w:sz w:val="20"/>
          <w:szCs w:val="20"/>
        </w:rPr>
        <w:t>│Распространение</w:t>
      </w:r>
      <w:proofErr w:type="spellEnd"/>
      <w:r>
        <w:rPr>
          <w:rFonts w:ascii="Courier New" w:hAnsi="Courier New" w:cs="Courier New"/>
          <w:sz w:val="20"/>
          <w:szCs w:val="20"/>
        </w:rPr>
        <w:t xml:space="preserve"> социальной │         0,005│       </w:t>
      </w:r>
      <w:proofErr w:type="spellStart"/>
      <w:r>
        <w:rPr>
          <w:rFonts w:ascii="Courier New" w:hAnsi="Courier New" w:cs="Courier New"/>
          <w:sz w:val="20"/>
          <w:szCs w:val="20"/>
        </w:rPr>
        <w:t>0,005│</w:t>
      </w:r>
      <w:proofErr w:type="spellEnd"/>
      <w:r>
        <w:rPr>
          <w:rFonts w:ascii="Courier New" w:hAnsi="Courier New" w:cs="Courier New"/>
          <w:sz w:val="20"/>
          <w:szCs w:val="20"/>
        </w:rPr>
        <w:t xml:space="preserve">     </w:t>
      </w:r>
      <w:proofErr w:type="spellStart"/>
      <w:r>
        <w:rPr>
          <w:rFonts w:ascii="Courier New" w:hAnsi="Courier New" w:cs="Courier New"/>
          <w:sz w:val="20"/>
          <w:szCs w:val="20"/>
        </w:rPr>
        <w:t>0,005│</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│наружной</w:t>
      </w:r>
      <w:proofErr w:type="spellEnd"/>
      <w:r>
        <w:rPr>
          <w:rFonts w:ascii="Courier New" w:hAnsi="Courier New" w:cs="Courier New"/>
          <w:sz w:val="20"/>
          <w:szCs w:val="20"/>
        </w:rPr>
        <w:t xml:space="preserve"> рекламы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w:t>
      </w:r>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│15.   </w:t>
      </w:r>
      <w:proofErr w:type="spellStart"/>
      <w:r>
        <w:rPr>
          <w:rFonts w:ascii="Courier New" w:hAnsi="Courier New" w:cs="Courier New"/>
          <w:sz w:val="20"/>
          <w:szCs w:val="20"/>
        </w:rPr>
        <w:t>│Оказание</w:t>
      </w:r>
      <w:proofErr w:type="spellEnd"/>
      <w:r>
        <w:rPr>
          <w:rFonts w:ascii="Courier New" w:hAnsi="Courier New" w:cs="Courier New"/>
          <w:sz w:val="20"/>
          <w:szCs w:val="20"/>
        </w:rPr>
        <w:t xml:space="preserve"> услуг             │         1    │       0,5  │     0,2  │</w:t>
      </w:r>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│по</w:t>
      </w:r>
      <w:proofErr w:type="spellEnd"/>
      <w:r>
        <w:rPr>
          <w:rFonts w:ascii="Courier New" w:hAnsi="Courier New" w:cs="Courier New"/>
          <w:sz w:val="20"/>
          <w:szCs w:val="20"/>
        </w:rPr>
        <w:t xml:space="preserve"> временному размещению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│и</w:t>
      </w:r>
      <w:proofErr w:type="spellEnd"/>
      <w:r>
        <w:rPr>
          <w:rFonts w:ascii="Courier New" w:hAnsi="Courier New" w:cs="Courier New"/>
          <w:sz w:val="20"/>
          <w:szCs w:val="20"/>
        </w:rPr>
        <w:t xml:space="preserve"> проживанию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w:t>
      </w:r>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│16.   </w:t>
      </w:r>
      <w:proofErr w:type="spellStart"/>
      <w:r>
        <w:rPr>
          <w:rFonts w:ascii="Courier New" w:hAnsi="Courier New" w:cs="Courier New"/>
          <w:sz w:val="20"/>
          <w:szCs w:val="20"/>
        </w:rPr>
        <w:t>│Оказание</w:t>
      </w:r>
      <w:proofErr w:type="spellEnd"/>
      <w:r>
        <w:rPr>
          <w:rFonts w:ascii="Courier New" w:hAnsi="Courier New" w:cs="Courier New"/>
          <w:sz w:val="20"/>
          <w:szCs w:val="20"/>
        </w:rPr>
        <w:t xml:space="preserve"> услуг по передаче │         1    │       1    │     1    │</w:t>
      </w:r>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│во</w:t>
      </w:r>
      <w:proofErr w:type="spellEnd"/>
      <w:r>
        <w:rPr>
          <w:rFonts w:ascii="Courier New" w:hAnsi="Courier New" w:cs="Courier New"/>
          <w:sz w:val="20"/>
          <w:szCs w:val="20"/>
        </w:rPr>
        <w:t xml:space="preserve"> временное владение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│и</w:t>
      </w:r>
      <w:proofErr w:type="spellEnd"/>
      <w:r>
        <w:rPr>
          <w:rFonts w:ascii="Courier New" w:hAnsi="Courier New" w:cs="Courier New"/>
          <w:sz w:val="20"/>
          <w:szCs w:val="20"/>
        </w:rPr>
        <w:t xml:space="preserve"> (или) в пользование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│торговых</w:t>
      </w:r>
      <w:proofErr w:type="spellEnd"/>
      <w:r>
        <w:rPr>
          <w:rFonts w:ascii="Courier New" w:hAnsi="Courier New" w:cs="Courier New"/>
          <w:sz w:val="20"/>
          <w:szCs w:val="20"/>
        </w:rPr>
        <w:t xml:space="preserve"> мест,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│расположенных</w:t>
      </w:r>
      <w:proofErr w:type="spellEnd"/>
      <w:r>
        <w:rPr>
          <w:rFonts w:ascii="Courier New" w:hAnsi="Courier New" w:cs="Courier New"/>
          <w:sz w:val="20"/>
          <w:szCs w:val="20"/>
        </w:rPr>
        <w:t xml:space="preserve"> в объектах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│стационарной</w:t>
      </w:r>
      <w:proofErr w:type="spellEnd"/>
      <w:r>
        <w:rPr>
          <w:rFonts w:ascii="Courier New" w:hAnsi="Courier New" w:cs="Courier New"/>
          <w:sz w:val="20"/>
          <w:szCs w:val="20"/>
        </w:rPr>
        <w:t xml:space="preserve"> торговой </w:t>
      </w:r>
      <w:proofErr w:type="spellStart"/>
      <w:r>
        <w:rPr>
          <w:rFonts w:ascii="Courier New" w:hAnsi="Courier New" w:cs="Courier New"/>
          <w:sz w:val="20"/>
          <w:szCs w:val="20"/>
        </w:rPr>
        <w:t>сети,│</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│не</w:t>
      </w:r>
      <w:proofErr w:type="spellEnd"/>
      <w:r>
        <w:rPr>
          <w:rFonts w:ascii="Courier New" w:hAnsi="Courier New" w:cs="Courier New"/>
          <w:sz w:val="20"/>
          <w:szCs w:val="20"/>
        </w:rPr>
        <w:t xml:space="preserve"> имеющих торговых залов,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│объектов</w:t>
      </w:r>
      <w:proofErr w:type="spellEnd"/>
      <w:r>
        <w:rPr>
          <w:rFonts w:ascii="Courier New" w:hAnsi="Courier New" w:cs="Courier New"/>
          <w:sz w:val="20"/>
          <w:szCs w:val="20"/>
        </w:rPr>
        <w:t xml:space="preserve"> нестационарной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│торговой</w:t>
      </w:r>
      <w:proofErr w:type="spellEnd"/>
      <w:r>
        <w:rPr>
          <w:rFonts w:ascii="Courier New" w:hAnsi="Courier New" w:cs="Courier New"/>
          <w:sz w:val="20"/>
          <w:szCs w:val="20"/>
        </w:rPr>
        <w:t xml:space="preserve"> сети, а также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│объектов</w:t>
      </w:r>
      <w:proofErr w:type="spellEnd"/>
      <w:r>
        <w:rPr>
          <w:rFonts w:ascii="Courier New" w:hAnsi="Courier New" w:cs="Courier New"/>
          <w:sz w:val="20"/>
          <w:szCs w:val="20"/>
        </w:rPr>
        <w:t xml:space="preserve"> организаций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│общественного</w:t>
      </w:r>
      <w:proofErr w:type="spellEnd"/>
      <w:r>
        <w:rPr>
          <w:rFonts w:ascii="Courier New" w:hAnsi="Courier New" w:cs="Courier New"/>
          <w:sz w:val="20"/>
          <w:szCs w:val="20"/>
        </w:rPr>
        <w:t xml:space="preserve"> питания,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│не</w:t>
      </w:r>
      <w:proofErr w:type="spellEnd"/>
      <w:r>
        <w:rPr>
          <w:rFonts w:ascii="Courier New" w:hAnsi="Courier New" w:cs="Courier New"/>
          <w:sz w:val="20"/>
          <w:szCs w:val="20"/>
        </w:rPr>
        <w:t xml:space="preserve"> имеющих залов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│обслуживания</w:t>
      </w:r>
      <w:proofErr w:type="spellEnd"/>
      <w:r>
        <w:rPr>
          <w:rFonts w:ascii="Courier New" w:hAnsi="Courier New" w:cs="Courier New"/>
          <w:sz w:val="20"/>
          <w:szCs w:val="20"/>
        </w:rPr>
        <w:t xml:space="preserve"> посетителей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w:t>
      </w:r>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│17.   </w:t>
      </w:r>
      <w:proofErr w:type="spellStart"/>
      <w:r>
        <w:rPr>
          <w:rFonts w:ascii="Courier New" w:hAnsi="Courier New" w:cs="Courier New"/>
          <w:sz w:val="20"/>
          <w:szCs w:val="20"/>
        </w:rPr>
        <w:t>│Оказание</w:t>
      </w:r>
      <w:proofErr w:type="spellEnd"/>
      <w:r>
        <w:rPr>
          <w:rFonts w:ascii="Courier New" w:hAnsi="Courier New" w:cs="Courier New"/>
          <w:sz w:val="20"/>
          <w:szCs w:val="20"/>
        </w:rPr>
        <w:t xml:space="preserve"> услуг по передаче │         1    │       1    │     1    │</w:t>
      </w:r>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│во</w:t>
      </w:r>
      <w:proofErr w:type="spellEnd"/>
      <w:r>
        <w:rPr>
          <w:rFonts w:ascii="Courier New" w:hAnsi="Courier New" w:cs="Courier New"/>
          <w:sz w:val="20"/>
          <w:szCs w:val="20"/>
        </w:rPr>
        <w:t xml:space="preserve"> временное владение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│и</w:t>
      </w:r>
      <w:proofErr w:type="spellEnd"/>
      <w:r>
        <w:rPr>
          <w:rFonts w:ascii="Courier New" w:hAnsi="Courier New" w:cs="Courier New"/>
          <w:sz w:val="20"/>
          <w:szCs w:val="20"/>
        </w:rPr>
        <w:t xml:space="preserve"> (или) в пользование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│земельных</w:t>
      </w:r>
      <w:proofErr w:type="spellEnd"/>
      <w:r>
        <w:rPr>
          <w:rFonts w:ascii="Courier New" w:hAnsi="Courier New" w:cs="Courier New"/>
          <w:sz w:val="20"/>
          <w:szCs w:val="20"/>
        </w:rPr>
        <w:t xml:space="preserve"> участков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│для</w:t>
      </w:r>
      <w:proofErr w:type="spellEnd"/>
      <w:r>
        <w:rPr>
          <w:rFonts w:ascii="Courier New" w:hAnsi="Courier New" w:cs="Courier New"/>
          <w:sz w:val="20"/>
          <w:szCs w:val="20"/>
        </w:rPr>
        <w:t xml:space="preserve"> размещения объектов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│стационарной</w:t>
      </w:r>
      <w:proofErr w:type="spellEnd"/>
      <w:r>
        <w:rPr>
          <w:rFonts w:ascii="Courier New" w:hAnsi="Courier New" w:cs="Courier New"/>
          <w:sz w:val="20"/>
          <w:szCs w:val="20"/>
        </w:rPr>
        <w:t xml:space="preserve"> 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│нестационарной</w:t>
      </w:r>
      <w:proofErr w:type="spellEnd"/>
      <w:r>
        <w:rPr>
          <w:rFonts w:ascii="Courier New" w:hAnsi="Courier New" w:cs="Courier New"/>
          <w:sz w:val="20"/>
          <w:szCs w:val="20"/>
        </w:rPr>
        <w:t xml:space="preserve"> торговой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│сети</w:t>
      </w:r>
      <w:proofErr w:type="spellEnd"/>
      <w:r>
        <w:rPr>
          <w:rFonts w:ascii="Courier New" w:hAnsi="Courier New" w:cs="Courier New"/>
          <w:sz w:val="20"/>
          <w:szCs w:val="20"/>
        </w:rPr>
        <w:t xml:space="preserve">, а также объектов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│организаций</w:t>
      </w:r>
      <w:proofErr w:type="spellEnd"/>
      <w:r>
        <w:rPr>
          <w:rFonts w:ascii="Courier New" w:hAnsi="Courier New" w:cs="Courier New"/>
          <w:sz w:val="20"/>
          <w:szCs w:val="20"/>
        </w:rPr>
        <w:t xml:space="preserve"> общественного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│питания</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71C69" w:rsidRDefault="00271C69">
      <w:pPr>
        <w:pStyle w:val="ConsPlusCell"/>
        <w:rPr>
          <w:rFonts w:ascii="Courier New" w:hAnsi="Courier New" w:cs="Courier New"/>
          <w:sz w:val="20"/>
          <w:szCs w:val="20"/>
        </w:rPr>
      </w:pPr>
      <w:r>
        <w:rPr>
          <w:rFonts w:ascii="Courier New" w:hAnsi="Courier New" w:cs="Courier New"/>
          <w:sz w:val="20"/>
          <w:szCs w:val="20"/>
        </w:rPr>
        <w:t>└──────┴───────────────────────────┴──────────────┴────────────┴──────────┘</w:t>
      </w:r>
    </w:p>
    <w:p w:rsidR="00271C69" w:rsidRDefault="00271C69">
      <w:pPr>
        <w:widowControl w:val="0"/>
        <w:autoSpaceDE w:val="0"/>
        <w:autoSpaceDN w:val="0"/>
        <w:adjustRightInd w:val="0"/>
        <w:spacing w:after="0" w:line="240" w:lineRule="auto"/>
        <w:jc w:val="both"/>
        <w:rPr>
          <w:rFonts w:ascii="Calibri" w:hAnsi="Calibri" w:cs="Calibri"/>
        </w:rPr>
      </w:pPr>
    </w:p>
    <w:p w:rsidR="00271C69" w:rsidRDefault="00271C69">
      <w:pPr>
        <w:widowControl w:val="0"/>
        <w:autoSpaceDE w:val="0"/>
        <w:autoSpaceDN w:val="0"/>
        <w:adjustRightInd w:val="0"/>
        <w:spacing w:after="0" w:line="240" w:lineRule="auto"/>
        <w:jc w:val="both"/>
        <w:rPr>
          <w:rFonts w:ascii="Calibri" w:hAnsi="Calibri" w:cs="Calibri"/>
        </w:rPr>
      </w:pPr>
    </w:p>
    <w:p w:rsidR="00271C69" w:rsidRDefault="00271C69">
      <w:pPr>
        <w:widowControl w:val="0"/>
        <w:autoSpaceDE w:val="0"/>
        <w:autoSpaceDN w:val="0"/>
        <w:adjustRightInd w:val="0"/>
        <w:spacing w:after="0" w:line="240" w:lineRule="auto"/>
        <w:jc w:val="both"/>
        <w:rPr>
          <w:rFonts w:ascii="Calibri" w:hAnsi="Calibri" w:cs="Calibri"/>
        </w:rPr>
      </w:pPr>
    </w:p>
    <w:p w:rsidR="00271C69" w:rsidRDefault="00271C69">
      <w:pPr>
        <w:widowControl w:val="0"/>
        <w:autoSpaceDE w:val="0"/>
        <w:autoSpaceDN w:val="0"/>
        <w:adjustRightInd w:val="0"/>
        <w:spacing w:after="0" w:line="240" w:lineRule="auto"/>
        <w:jc w:val="both"/>
        <w:rPr>
          <w:rFonts w:ascii="Calibri" w:hAnsi="Calibri" w:cs="Calibri"/>
        </w:rPr>
      </w:pPr>
    </w:p>
    <w:p w:rsidR="00271C69" w:rsidRDefault="00271C69">
      <w:pPr>
        <w:widowControl w:val="0"/>
        <w:autoSpaceDE w:val="0"/>
        <w:autoSpaceDN w:val="0"/>
        <w:adjustRightInd w:val="0"/>
        <w:spacing w:after="0" w:line="240" w:lineRule="auto"/>
        <w:jc w:val="both"/>
        <w:rPr>
          <w:rFonts w:ascii="Calibri" w:hAnsi="Calibri" w:cs="Calibri"/>
        </w:rPr>
      </w:pPr>
    </w:p>
    <w:p w:rsidR="00271C69" w:rsidRDefault="00271C69">
      <w:pPr>
        <w:widowControl w:val="0"/>
        <w:autoSpaceDE w:val="0"/>
        <w:autoSpaceDN w:val="0"/>
        <w:adjustRightInd w:val="0"/>
        <w:spacing w:after="0" w:line="240" w:lineRule="auto"/>
        <w:jc w:val="right"/>
        <w:outlineLvl w:val="0"/>
        <w:rPr>
          <w:rFonts w:ascii="Calibri" w:hAnsi="Calibri" w:cs="Calibri"/>
        </w:rPr>
      </w:pPr>
      <w:bookmarkStart w:id="8" w:name="Par233"/>
      <w:bookmarkEnd w:id="8"/>
      <w:r>
        <w:rPr>
          <w:rFonts w:ascii="Calibri" w:hAnsi="Calibri" w:cs="Calibri"/>
        </w:rPr>
        <w:t>Приложение N 2</w:t>
      </w:r>
    </w:p>
    <w:p w:rsidR="00271C69" w:rsidRDefault="00271C69">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 Совета депутатов</w:t>
      </w:r>
    </w:p>
    <w:p w:rsidR="00271C69" w:rsidRDefault="00271C69">
      <w:pPr>
        <w:widowControl w:val="0"/>
        <w:autoSpaceDE w:val="0"/>
        <w:autoSpaceDN w:val="0"/>
        <w:adjustRightInd w:val="0"/>
        <w:spacing w:after="0" w:line="240" w:lineRule="auto"/>
        <w:jc w:val="right"/>
        <w:rPr>
          <w:rFonts w:ascii="Calibri" w:hAnsi="Calibri" w:cs="Calibri"/>
        </w:rPr>
      </w:pPr>
      <w:r>
        <w:rPr>
          <w:rFonts w:ascii="Calibri" w:hAnsi="Calibri" w:cs="Calibri"/>
        </w:rPr>
        <w:t>Дмитровского района</w:t>
      </w:r>
    </w:p>
    <w:p w:rsidR="00271C69" w:rsidRDefault="00271C6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Московской области</w:t>
      </w:r>
    </w:p>
    <w:p w:rsidR="00271C69" w:rsidRDefault="00271C69">
      <w:pPr>
        <w:widowControl w:val="0"/>
        <w:autoSpaceDE w:val="0"/>
        <w:autoSpaceDN w:val="0"/>
        <w:adjustRightInd w:val="0"/>
        <w:spacing w:after="0" w:line="240" w:lineRule="auto"/>
        <w:jc w:val="right"/>
        <w:rPr>
          <w:rFonts w:ascii="Calibri" w:hAnsi="Calibri" w:cs="Calibri"/>
        </w:rPr>
      </w:pPr>
      <w:r>
        <w:rPr>
          <w:rFonts w:ascii="Calibri" w:hAnsi="Calibri" w:cs="Calibri"/>
        </w:rPr>
        <w:t>от 28 октября 2005 г. N 9/2</w:t>
      </w:r>
    </w:p>
    <w:p w:rsidR="00271C69" w:rsidRDefault="00271C69">
      <w:pPr>
        <w:widowControl w:val="0"/>
        <w:autoSpaceDE w:val="0"/>
        <w:autoSpaceDN w:val="0"/>
        <w:adjustRightInd w:val="0"/>
        <w:spacing w:after="0" w:line="240" w:lineRule="auto"/>
        <w:jc w:val="both"/>
        <w:rPr>
          <w:rFonts w:ascii="Calibri" w:hAnsi="Calibri" w:cs="Calibri"/>
        </w:rPr>
      </w:pPr>
    </w:p>
    <w:p w:rsidR="00271C69" w:rsidRDefault="00271C69">
      <w:pPr>
        <w:widowControl w:val="0"/>
        <w:autoSpaceDE w:val="0"/>
        <w:autoSpaceDN w:val="0"/>
        <w:adjustRightInd w:val="0"/>
        <w:spacing w:after="0" w:line="240" w:lineRule="auto"/>
        <w:jc w:val="center"/>
        <w:rPr>
          <w:rFonts w:ascii="Calibri" w:hAnsi="Calibri" w:cs="Calibri"/>
          <w:b/>
          <w:bCs/>
        </w:rPr>
      </w:pPr>
      <w:bookmarkStart w:id="9" w:name="Par239"/>
      <w:bookmarkEnd w:id="9"/>
      <w:r>
        <w:rPr>
          <w:rFonts w:ascii="Calibri" w:hAnsi="Calibri" w:cs="Calibri"/>
          <w:b/>
          <w:bCs/>
        </w:rPr>
        <w:t>ЗНАЧЕНИЕ</w:t>
      </w:r>
    </w:p>
    <w:p w:rsidR="00271C69" w:rsidRDefault="00271C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КОРРЕКТИРУЮЩЕГО КОЭФФИЦИЕНТА БАЗОВОЙ ДОХОДНОСТИ К2</w:t>
      </w:r>
    </w:p>
    <w:p w:rsidR="00271C69" w:rsidRDefault="00271C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КАЛЕНДАРНЫЙ ГОД ДЛЯ ОБЩЕРОССИЙСКИХ ОБЩЕСТВЕННЫХ</w:t>
      </w:r>
    </w:p>
    <w:p w:rsidR="00271C69" w:rsidRDefault="00271C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ИНВАЛИДОВ И ИХ ОТДЕЛЕНИЙ, А ТАКЖЕ ОРГАНИЗАЦИЙ,</w:t>
      </w:r>
    </w:p>
    <w:p w:rsidR="00271C69" w:rsidRDefault="00271C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УСТАВНЫЙ КАПИТАЛ КОТОРЫХ ПОЛНОСТЬЮ СОСТОИТ ИЗ ВКЛАДОВ</w:t>
      </w:r>
    </w:p>
    <w:p w:rsidR="00271C69" w:rsidRDefault="00271C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ОБЩЕРОССИЙСКИХ ОБЩЕСТВЕННЫХ ОРГАНИЗАЦИЙ</w:t>
      </w:r>
    </w:p>
    <w:p w:rsidR="00271C69" w:rsidRDefault="00271C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ИНВАЛИДОВ И ИХ ОТДЕЛЕНИЙ</w:t>
      </w:r>
    </w:p>
    <w:p w:rsidR="00271C69" w:rsidRDefault="00271C69">
      <w:pPr>
        <w:widowControl w:val="0"/>
        <w:autoSpaceDE w:val="0"/>
        <w:autoSpaceDN w:val="0"/>
        <w:adjustRightInd w:val="0"/>
        <w:spacing w:after="0" w:line="240" w:lineRule="auto"/>
        <w:jc w:val="center"/>
        <w:rPr>
          <w:rFonts w:ascii="Calibri" w:hAnsi="Calibri" w:cs="Calibri"/>
        </w:rPr>
      </w:pPr>
    </w:p>
    <w:p w:rsidR="00271C69" w:rsidRDefault="00271C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3" w:history="1">
        <w:r>
          <w:rPr>
            <w:rFonts w:ascii="Calibri" w:hAnsi="Calibri" w:cs="Calibri"/>
            <w:color w:val="0000FF"/>
          </w:rPr>
          <w:t>решения</w:t>
        </w:r>
      </w:hyperlink>
      <w:r>
        <w:rPr>
          <w:rFonts w:ascii="Calibri" w:hAnsi="Calibri" w:cs="Calibri"/>
        </w:rPr>
        <w:t xml:space="preserve"> Совета депутатов Дмитровского муниципального</w:t>
      </w:r>
    </w:p>
    <w:p w:rsidR="00271C69" w:rsidRDefault="00271C69">
      <w:pPr>
        <w:widowControl w:val="0"/>
        <w:autoSpaceDE w:val="0"/>
        <w:autoSpaceDN w:val="0"/>
        <w:adjustRightInd w:val="0"/>
        <w:spacing w:after="0" w:line="240" w:lineRule="auto"/>
        <w:jc w:val="center"/>
        <w:rPr>
          <w:rFonts w:ascii="Calibri" w:hAnsi="Calibri" w:cs="Calibri"/>
        </w:rPr>
      </w:pPr>
      <w:r>
        <w:rPr>
          <w:rFonts w:ascii="Calibri" w:hAnsi="Calibri" w:cs="Calibri"/>
        </w:rPr>
        <w:t>района МО от 21.11.2012 N 224/43)</w:t>
      </w:r>
    </w:p>
    <w:p w:rsidR="00271C69" w:rsidRDefault="00271C69">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60"/>
        <w:gridCol w:w="3480"/>
        <w:gridCol w:w="1920"/>
        <w:gridCol w:w="1680"/>
        <w:gridCol w:w="1440"/>
      </w:tblGrid>
      <w:tr w:rsidR="00271C69">
        <w:trPr>
          <w:trHeight w:val="1200"/>
          <w:tblCellSpacing w:w="5" w:type="nil"/>
        </w:trPr>
        <w:tc>
          <w:tcPr>
            <w:tcW w:w="960" w:type="dxa"/>
            <w:tcBorders>
              <w:top w:val="single" w:sz="8" w:space="0" w:color="auto"/>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271C69" w:rsidRDefault="00271C6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w:t>
            </w:r>
            <w:proofErr w:type="spell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3480" w:type="dxa"/>
            <w:tcBorders>
              <w:top w:val="single" w:sz="8" w:space="0" w:color="auto"/>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Виды предпринимательской   </w:t>
            </w:r>
          </w:p>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w:t>
            </w:r>
          </w:p>
        </w:tc>
        <w:tc>
          <w:tcPr>
            <w:tcW w:w="1920" w:type="dxa"/>
            <w:tcBorders>
              <w:top w:val="single" w:sz="8" w:space="0" w:color="auto"/>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w:t>
            </w:r>
          </w:p>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Дмитров,      </w:t>
            </w:r>
          </w:p>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Яхрома и иная </w:t>
            </w:r>
          </w:p>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территория    </w:t>
            </w:r>
          </w:p>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муниципального</w:t>
            </w:r>
          </w:p>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w:t>
            </w:r>
          </w:p>
        </w:tc>
        <w:tc>
          <w:tcPr>
            <w:tcW w:w="1680" w:type="dxa"/>
            <w:tcBorders>
              <w:top w:val="single" w:sz="8" w:space="0" w:color="auto"/>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Поселки     </w:t>
            </w:r>
          </w:p>
          <w:p w:rsidR="00271C69" w:rsidRDefault="00271C6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Деденево</w:t>
            </w:r>
            <w:proofErr w:type="spellEnd"/>
            <w:r>
              <w:rPr>
                <w:rFonts w:ascii="Courier New" w:hAnsi="Courier New" w:cs="Courier New"/>
                <w:sz w:val="20"/>
                <w:szCs w:val="20"/>
              </w:rPr>
              <w:t xml:space="preserve">,   </w:t>
            </w:r>
          </w:p>
          <w:p w:rsidR="00271C69" w:rsidRDefault="00271C6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Икша</w:t>
            </w:r>
            <w:proofErr w:type="spellEnd"/>
            <w:r>
              <w:rPr>
                <w:rFonts w:ascii="Courier New" w:hAnsi="Courier New" w:cs="Courier New"/>
                <w:sz w:val="20"/>
                <w:szCs w:val="20"/>
              </w:rPr>
              <w:t xml:space="preserve">,       </w:t>
            </w:r>
          </w:p>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Некрасовский</w:t>
            </w:r>
          </w:p>
        </w:tc>
        <w:tc>
          <w:tcPr>
            <w:tcW w:w="1440" w:type="dxa"/>
            <w:tcBorders>
              <w:top w:val="single" w:sz="8" w:space="0" w:color="auto"/>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Сельские  </w:t>
            </w:r>
          </w:p>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населенные</w:t>
            </w:r>
          </w:p>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пункты    </w:t>
            </w:r>
          </w:p>
        </w:tc>
      </w:tr>
      <w:tr w:rsidR="00271C69">
        <w:trPr>
          <w:tblCellSpacing w:w="5" w:type="nil"/>
        </w:trPr>
        <w:tc>
          <w:tcPr>
            <w:tcW w:w="96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48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8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271C69">
        <w:trPr>
          <w:tblCellSpacing w:w="5" w:type="nil"/>
        </w:trPr>
        <w:tc>
          <w:tcPr>
            <w:tcW w:w="96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48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Оказание бытовых услуг     </w:t>
            </w:r>
          </w:p>
        </w:tc>
        <w:tc>
          <w:tcPr>
            <w:tcW w:w="192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p>
        </w:tc>
      </w:tr>
      <w:tr w:rsidR="00271C69">
        <w:trPr>
          <w:tblCellSpacing w:w="5" w:type="nil"/>
        </w:trPr>
        <w:tc>
          <w:tcPr>
            <w:tcW w:w="96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jc w:val="both"/>
              <w:rPr>
                <w:rFonts w:ascii="Calibri" w:hAnsi="Calibri" w:cs="Calibri"/>
              </w:rPr>
            </w:pPr>
          </w:p>
        </w:tc>
        <w:tc>
          <w:tcPr>
            <w:tcW w:w="348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tc>
        <w:tc>
          <w:tcPr>
            <w:tcW w:w="192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p>
        </w:tc>
      </w:tr>
      <w:tr w:rsidR="00271C69">
        <w:trPr>
          <w:trHeight w:val="400"/>
          <w:tblCellSpacing w:w="5" w:type="nil"/>
        </w:trPr>
        <w:tc>
          <w:tcPr>
            <w:tcW w:w="96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348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Ремонт, окраска и пошив    </w:t>
            </w:r>
          </w:p>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обуви                      </w:t>
            </w:r>
          </w:p>
        </w:tc>
        <w:tc>
          <w:tcPr>
            <w:tcW w:w="192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0,23</w:t>
            </w:r>
          </w:p>
        </w:tc>
        <w:tc>
          <w:tcPr>
            <w:tcW w:w="168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 </w:t>
            </w:r>
          </w:p>
        </w:tc>
        <w:tc>
          <w:tcPr>
            <w:tcW w:w="144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0,17</w:t>
            </w:r>
          </w:p>
        </w:tc>
      </w:tr>
      <w:tr w:rsidR="00271C69">
        <w:trPr>
          <w:trHeight w:val="1200"/>
          <w:tblCellSpacing w:w="5" w:type="nil"/>
        </w:trPr>
        <w:tc>
          <w:tcPr>
            <w:tcW w:w="96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348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Ремонт и пошив швейных,    </w:t>
            </w:r>
          </w:p>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меховых и кожаных изделий, </w:t>
            </w:r>
          </w:p>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головных уборов, изделий   </w:t>
            </w:r>
          </w:p>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текстильной галантереи,    </w:t>
            </w:r>
          </w:p>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ремонт, пошив и вязание    </w:t>
            </w:r>
          </w:p>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трикотажных изделий        </w:t>
            </w:r>
          </w:p>
        </w:tc>
        <w:tc>
          <w:tcPr>
            <w:tcW w:w="192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0,23</w:t>
            </w:r>
          </w:p>
        </w:tc>
        <w:tc>
          <w:tcPr>
            <w:tcW w:w="168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 </w:t>
            </w:r>
          </w:p>
        </w:tc>
        <w:tc>
          <w:tcPr>
            <w:tcW w:w="144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0,17</w:t>
            </w:r>
          </w:p>
        </w:tc>
      </w:tr>
      <w:tr w:rsidR="00271C69">
        <w:trPr>
          <w:tblCellSpacing w:w="5" w:type="nil"/>
        </w:trPr>
        <w:tc>
          <w:tcPr>
            <w:tcW w:w="96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348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Услуги прачечных           </w:t>
            </w:r>
          </w:p>
        </w:tc>
        <w:tc>
          <w:tcPr>
            <w:tcW w:w="192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0,27</w:t>
            </w:r>
          </w:p>
        </w:tc>
        <w:tc>
          <w:tcPr>
            <w:tcW w:w="168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0,23</w:t>
            </w:r>
          </w:p>
        </w:tc>
        <w:tc>
          <w:tcPr>
            <w:tcW w:w="144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 </w:t>
            </w:r>
          </w:p>
        </w:tc>
      </w:tr>
      <w:tr w:rsidR="00271C69">
        <w:trPr>
          <w:trHeight w:val="400"/>
          <w:tblCellSpacing w:w="5" w:type="nil"/>
        </w:trPr>
        <w:tc>
          <w:tcPr>
            <w:tcW w:w="96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348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Услуги по прокату, кроме   </w:t>
            </w:r>
          </w:p>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указанных в </w:t>
            </w:r>
            <w:hyperlink w:anchor="Par279" w:history="1">
              <w:r>
                <w:rPr>
                  <w:rFonts w:ascii="Courier New" w:hAnsi="Courier New" w:cs="Courier New"/>
                  <w:color w:val="0000FF"/>
                  <w:sz w:val="20"/>
                  <w:szCs w:val="20"/>
                </w:rPr>
                <w:t>подпункте 1.4.1</w:t>
              </w:r>
            </w:hyperlink>
          </w:p>
        </w:tc>
        <w:tc>
          <w:tcPr>
            <w:tcW w:w="192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 </w:t>
            </w:r>
          </w:p>
        </w:tc>
        <w:tc>
          <w:tcPr>
            <w:tcW w:w="168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0,25</w:t>
            </w:r>
          </w:p>
        </w:tc>
        <w:tc>
          <w:tcPr>
            <w:tcW w:w="144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 </w:t>
            </w:r>
          </w:p>
        </w:tc>
      </w:tr>
      <w:tr w:rsidR="00271C69">
        <w:trPr>
          <w:trHeight w:val="1200"/>
          <w:tblCellSpacing w:w="5" w:type="nil"/>
        </w:trPr>
        <w:tc>
          <w:tcPr>
            <w:tcW w:w="96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1.4.1.</w:t>
            </w:r>
          </w:p>
        </w:tc>
        <w:tc>
          <w:tcPr>
            <w:tcW w:w="348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Услуги по прокату предметов</w:t>
            </w:r>
          </w:p>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детского ассортимента,     </w:t>
            </w:r>
          </w:p>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классифицируемых           </w:t>
            </w:r>
          </w:p>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соответствии             </w:t>
            </w:r>
          </w:p>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Общероссийским           </w:t>
            </w:r>
          </w:p>
          <w:p w:rsidR="00271C69" w:rsidRDefault="002F3244">
            <w:pPr>
              <w:widowControl w:val="0"/>
              <w:autoSpaceDE w:val="0"/>
              <w:autoSpaceDN w:val="0"/>
              <w:adjustRightInd w:val="0"/>
              <w:spacing w:after="0" w:line="240" w:lineRule="auto"/>
              <w:rPr>
                <w:rFonts w:ascii="Courier New" w:hAnsi="Courier New" w:cs="Courier New"/>
                <w:sz w:val="20"/>
                <w:szCs w:val="20"/>
              </w:rPr>
            </w:pPr>
            <w:hyperlink r:id="rId34" w:history="1">
              <w:r w:rsidR="00271C69">
                <w:rPr>
                  <w:rFonts w:ascii="Courier New" w:hAnsi="Courier New" w:cs="Courier New"/>
                  <w:color w:val="0000FF"/>
                  <w:sz w:val="20"/>
                  <w:szCs w:val="20"/>
                </w:rPr>
                <w:t>классификатором</w:t>
              </w:r>
            </w:hyperlink>
            <w:r w:rsidR="00271C69">
              <w:rPr>
                <w:rFonts w:ascii="Courier New" w:hAnsi="Courier New" w:cs="Courier New"/>
                <w:sz w:val="20"/>
                <w:szCs w:val="20"/>
              </w:rPr>
              <w:t xml:space="preserve"> продукции  </w:t>
            </w:r>
          </w:p>
        </w:tc>
        <w:tc>
          <w:tcPr>
            <w:tcW w:w="192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0,23</w:t>
            </w:r>
          </w:p>
        </w:tc>
        <w:tc>
          <w:tcPr>
            <w:tcW w:w="168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 </w:t>
            </w:r>
          </w:p>
        </w:tc>
        <w:tc>
          <w:tcPr>
            <w:tcW w:w="144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bookmarkStart w:id="10" w:name="Par279"/>
            <w:bookmarkEnd w:id="10"/>
            <w:r>
              <w:rPr>
                <w:rFonts w:ascii="Courier New" w:hAnsi="Courier New" w:cs="Courier New"/>
                <w:sz w:val="20"/>
                <w:szCs w:val="20"/>
              </w:rPr>
              <w:t xml:space="preserve">      0,17</w:t>
            </w:r>
          </w:p>
        </w:tc>
      </w:tr>
      <w:tr w:rsidR="00271C69">
        <w:trPr>
          <w:tblCellSpacing w:w="5" w:type="nil"/>
        </w:trPr>
        <w:tc>
          <w:tcPr>
            <w:tcW w:w="96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348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Другие бытовые услуги      </w:t>
            </w:r>
          </w:p>
        </w:tc>
        <w:tc>
          <w:tcPr>
            <w:tcW w:w="192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 </w:t>
            </w:r>
          </w:p>
        </w:tc>
        <w:tc>
          <w:tcPr>
            <w:tcW w:w="168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0,27</w:t>
            </w:r>
          </w:p>
        </w:tc>
        <w:tc>
          <w:tcPr>
            <w:tcW w:w="144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0,23</w:t>
            </w:r>
          </w:p>
        </w:tc>
      </w:tr>
      <w:tr w:rsidR="00271C69">
        <w:trPr>
          <w:trHeight w:val="400"/>
          <w:tblCellSpacing w:w="5" w:type="nil"/>
        </w:trPr>
        <w:tc>
          <w:tcPr>
            <w:tcW w:w="96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48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Розничная торговля всеми   </w:t>
            </w:r>
          </w:p>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видами товаров             </w:t>
            </w:r>
          </w:p>
        </w:tc>
        <w:tc>
          <w:tcPr>
            <w:tcW w:w="192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68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 </w:t>
            </w:r>
          </w:p>
        </w:tc>
        <w:tc>
          <w:tcPr>
            <w:tcW w:w="144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 </w:t>
            </w:r>
          </w:p>
        </w:tc>
      </w:tr>
      <w:tr w:rsidR="00271C69">
        <w:trPr>
          <w:trHeight w:val="600"/>
          <w:tblCellSpacing w:w="5" w:type="nil"/>
        </w:trPr>
        <w:tc>
          <w:tcPr>
            <w:tcW w:w="96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48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Розничная торговля всеми   </w:t>
            </w:r>
          </w:p>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видами товаров, кроме      </w:t>
            </w:r>
          </w:p>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подакцизных товаров        </w:t>
            </w:r>
          </w:p>
        </w:tc>
        <w:tc>
          <w:tcPr>
            <w:tcW w:w="192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 </w:t>
            </w:r>
          </w:p>
        </w:tc>
        <w:tc>
          <w:tcPr>
            <w:tcW w:w="168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 </w:t>
            </w:r>
          </w:p>
        </w:tc>
        <w:tc>
          <w:tcPr>
            <w:tcW w:w="144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 </w:t>
            </w:r>
          </w:p>
        </w:tc>
      </w:tr>
    </w:tbl>
    <w:p w:rsidR="00271C69" w:rsidRDefault="00271C69">
      <w:pPr>
        <w:widowControl w:val="0"/>
        <w:autoSpaceDE w:val="0"/>
        <w:autoSpaceDN w:val="0"/>
        <w:adjustRightInd w:val="0"/>
        <w:spacing w:after="0" w:line="240" w:lineRule="auto"/>
        <w:jc w:val="both"/>
        <w:rPr>
          <w:rFonts w:ascii="Calibri" w:hAnsi="Calibri" w:cs="Calibri"/>
        </w:rPr>
      </w:pPr>
    </w:p>
    <w:p w:rsidR="00271C69" w:rsidRDefault="00271C69">
      <w:pPr>
        <w:widowControl w:val="0"/>
        <w:autoSpaceDE w:val="0"/>
        <w:autoSpaceDN w:val="0"/>
        <w:adjustRightInd w:val="0"/>
        <w:spacing w:after="0" w:line="240" w:lineRule="auto"/>
        <w:jc w:val="both"/>
        <w:rPr>
          <w:rFonts w:ascii="Calibri" w:hAnsi="Calibri" w:cs="Calibri"/>
        </w:rPr>
      </w:pPr>
    </w:p>
    <w:p w:rsidR="00271C69" w:rsidRDefault="00271C69">
      <w:pPr>
        <w:widowControl w:val="0"/>
        <w:autoSpaceDE w:val="0"/>
        <w:autoSpaceDN w:val="0"/>
        <w:adjustRightInd w:val="0"/>
        <w:spacing w:after="0" w:line="240" w:lineRule="auto"/>
        <w:jc w:val="both"/>
        <w:rPr>
          <w:rFonts w:ascii="Calibri" w:hAnsi="Calibri" w:cs="Calibri"/>
        </w:rPr>
      </w:pPr>
    </w:p>
    <w:p w:rsidR="00271C69" w:rsidRDefault="00271C69">
      <w:pPr>
        <w:widowControl w:val="0"/>
        <w:autoSpaceDE w:val="0"/>
        <w:autoSpaceDN w:val="0"/>
        <w:adjustRightInd w:val="0"/>
        <w:spacing w:after="0" w:line="240" w:lineRule="auto"/>
        <w:jc w:val="both"/>
        <w:rPr>
          <w:rFonts w:ascii="Calibri" w:hAnsi="Calibri" w:cs="Calibri"/>
        </w:rPr>
      </w:pPr>
    </w:p>
    <w:p w:rsidR="00271C69" w:rsidRDefault="00271C69">
      <w:pPr>
        <w:widowControl w:val="0"/>
        <w:autoSpaceDE w:val="0"/>
        <w:autoSpaceDN w:val="0"/>
        <w:adjustRightInd w:val="0"/>
        <w:spacing w:after="0" w:line="240" w:lineRule="auto"/>
        <w:jc w:val="both"/>
        <w:rPr>
          <w:rFonts w:ascii="Calibri" w:hAnsi="Calibri" w:cs="Calibri"/>
        </w:rPr>
      </w:pPr>
    </w:p>
    <w:p w:rsidR="00271C69" w:rsidRDefault="00271C69">
      <w:pPr>
        <w:widowControl w:val="0"/>
        <w:autoSpaceDE w:val="0"/>
        <w:autoSpaceDN w:val="0"/>
        <w:adjustRightInd w:val="0"/>
        <w:spacing w:after="0" w:line="240" w:lineRule="auto"/>
        <w:jc w:val="right"/>
        <w:outlineLvl w:val="0"/>
        <w:rPr>
          <w:rFonts w:ascii="Calibri" w:hAnsi="Calibri" w:cs="Calibri"/>
        </w:rPr>
      </w:pPr>
      <w:bookmarkStart w:id="11" w:name="Par300"/>
      <w:bookmarkEnd w:id="11"/>
      <w:r>
        <w:rPr>
          <w:rFonts w:ascii="Calibri" w:hAnsi="Calibri" w:cs="Calibri"/>
        </w:rPr>
        <w:t>Приложение N 3</w:t>
      </w:r>
    </w:p>
    <w:p w:rsidR="00271C69" w:rsidRDefault="00271C69">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 Совета депутатов</w:t>
      </w:r>
    </w:p>
    <w:p w:rsidR="00271C69" w:rsidRDefault="00271C69">
      <w:pPr>
        <w:widowControl w:val="0"/>
        <w:autoSpaceDE w:val="0"/>
        <w:autoSpaceDN w:val="0"/>
        <w:adjustRightInd w:val="0"/>
        <w:spacing w:after="0" w:line="240" w:lineRule="auto"/>
        <w:jc w:val="right"/>
        <w:rPr>
          <w:rFonts w:ascii="Calibri" w:hAnsi="Calibri" w:cs="Calibri"/>
        </w:rPr>
      </w:pPr>
      <w:r>
        <w:rPr>
          <w:rFonts w:ascii="Calibri" w:hAnsi="Calibri" w:cs="Calibri"/>
        </w:rPr>
        <w:t>Дмитровского района</w:t>
      </w:r>
    </w:p>
    <w:p w:rsidR="00271C69" w:rsidRDefault="00271C69">
      <w:pPr>
        <w:widowControl w:val="0"/>
        <w:autoSpaceDE w:val="0"/>
        <w:autoSpaceDN w:val="0"/>
        <w:adjustRightInd w:val="0"/>
        <w:spacing w:after="0" w:line="240" w:lineRule="auto"/>
        <w:jc w:val="right"/>
        <w:rPr>
          <w:rFonts w:ascii="Calibri" w:hAnsi="Calibri" w:cs="Calibri"/>
        </w:rPr>
      </w:pPr>
      <w:r>
        <w:rPr>
          <w:rFonts w:ascii="Calibri" w:hAnsi="Calibri" w:cs="Calibri"/>
        </w:rPr>
        <w:t>Московской области</w:t>
      </w:r>
    </w:p>
    <w:p w:rsidR="00271C69" w:rsidRDefault="00271C69">
      <w:pPr>
        <w:widowControl w:val="0"/>
        <w:autoSpaceDE w:val="0"/>
        <w:autoSpaceDN w:val="0"/>
        <w:adjustRightInd w:val="0"/>
        <w:spacing w:after="0" w:line="240" w:lineRule="auto"/>
        <w:jc w:val="right"/>
        <w:rPr>
          <w:rFonts w:ascii="Calibri" w:hAnsi="Calibri" w:cs="Calibri"/>
        </w:rPr>
      </w:pPr>
      <w:r>
        <w:rPr>
          <w:rFonts w:ascii="Calibri" w:hAnsi="Calibri" w:cs="Calibri"/>
        </w:rPr>
        <w:t>от 28 октября 2005 г. N 9/2</w:t>
      </w:r>
    </w:p>
    <w:p w:rsidR="00271C69" w:rsidRDefault="00271C69">
      <w:pPr>
        <w:widowControl w:val="0"/>
        <w:autoSpaceDE w:val="0"/>
        <w:autoSpaceDN w:val="0"/>
        <w:adjustRightInd w:val="0"/>
        <w:spacing w:after="0" w:line="240" w:lineRule="auto"/>
        <w:jc w:val="both"/>
        <w:rPr>
          <w:rFonts w:ascii="Calibri" w:hAnsi="Calibri" w:cs="Calibri"/>
        </w:rPr>
      </w:pPr>
    </w:p>
    <w:p w:rsidR="00271C69" w:rsidRDefault="00271C69">
      <w:pPr>
        <w:widowControl w:val="0"/>
        <w:autoSpaceDE w:val="0"/>
        <w:autoSpaceDN w:val="0"/>
        <w:adjustRightInd w:val="0"/>
        <w:spacing w:after="0" w:line="240" w:lineRule="auto"/>
        <w:jc w:val="center"/>
        <w:rPr>
          <w:rFonts w:ascii="Calibri" w:hAnsi="Calibri" w:cs="Calibri"/>
          <w:b/>
          <w:bCs/>
        </w:rPr>
      </w:pPr>
      <w:bookmarkStart w:id="12" w:name="Par306"/>
      <w:bookmarkEnd w:id="12"/>
      <w:r>
        <w:rPr>
          <w:rFonts w:ascii="Calibri" w:hAnsi="Calibri" w:cs="Calibri"/>
          <w:b/>
          <w:bCs/>
        </w:rPr>
        <w:t>ЗНАЧЕНИЕ</w:t>
      </w:r>
    </w:p>
    <w:p w:rsidR="00271C69" w:rsidRDefault="00271C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КОРРЕКТИРУЮЩЕГО КОЭФФИЦИЕНТА БАЗОВОЙ ДОХОДНОСТИ К2</w:t>
      </w:r>
    </w:p>
    <w:p w:rsidR="00271C69" w:rsidRDefault="00271C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КАЛЕНДАРНЫЙ ГОД ПРИ ОСУЩЕСТВЛЕНИИ ПРЕДПРИНИМАТЕЛЬСКОЙ</w:t>
      </w:r>
    </w:p>
    <w:p w:rsidR="00271C69" w:rsidRDefault="00271C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НА ТЕРРИТОРИИ СЕЛЬСКИХ НАСЕЛЕННЫХ ПУНКТОВ</w:t>
      </w:r>
    </w:p>
    <w:p w:rsidR="00271C69" w:rsidRDefault="00271C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ЧИСЛЕННОСТЬЮ ПРОЖИВАЮЩИХ ПОСТОЯННО И (ИЛИ)</w:t>
      </w:r>
    </w:p>
    <w:p w:rsidR="00271C69" w:rsidRDefault="00271C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ПРЕИМУЩЕСТВЕННО ПРОЖИВАЮЩЕГО НАСЕЛЕНИЯ</w:t>
      </w:r>
    </w:p>
    <w:p w:rsidR="00271C69" w:rsidRDefault="00271C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 БОЛЕЕ 300 ЧЕЛОВЕК</w:t>
      </w:r>
    </w:p>
    <w:p w:rsidR="00271C69" w:rsidRDefault="00271C69">
      <w:pPr>
        <w:widowControl w:val="0"/>
        <w:autoSpaceDE w:val="0"/>
        <w:autoSpaceDN w:val="0"/>
        <w:adjustRightInd w:val="0"/>
        <w:spacing w:after="0" w:line="240" w:lineRule="auto"/>
        <w:jc w:val="center"/>
        <w:rPr>
          <w:rFonts w:ascii="Calibri" w:hAnsi="Calibri" w:cs="Calibri"/>
        </w:rPr>
      </w:pPr>
    </w:p>
    <w:p w:rsidR="00271C69" w:rsidRDefault="00271C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5" w:history="1">
        <w:r>
          <w:rPr>
            <w:rFonts w:ascii="Calibri" w:hAnsi="Calibri" w:cs="Calibri"/>
            <w:color w:val="0000FF"/>
          </w:rPr>
          <w:t>решения</w:t>
        </w:r>
      </w:hyperlink>
      <w:r>
        <w:rPr>
          <w:rFonts w:ascii="Calibri" w:hAnsi="Calibri" w:cs="Calibri"/>
        </w:rPr>
        <w:t xml:space="preserve"> Совета депутатов Дмитровского</w:t>
      </w:r>
    </w:p>
    <w:p w:rsidR="00271C69" w:rsidRDefault="00271C69">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района МО от 21.11.2012 N 224/43)</w:t>
      </w:r>
    </w:p>
    <w:p w:rsidR="00271C69" w:rsidRDefault="00271C69">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20"/>
        <w:gridCol w:w="5760"/>
        <w:gridCol w:w="2040"/>
      </w:tblGrid>
      <w:tr w:rsidR="00271C69">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271C69" w:rsidRDefault="00271C6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w:t>
            </w:r>
            <w:proofErr w:type="spell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5760" w:type="dxa"/>
            <w:tcBorders>
              <w:top w:val="single" w:sz="8" w:space="0" w:color="auto"/>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Виды предпринимательской деятельности         </w:t>
            </w:r>
          </w:p>
        </w:tc>
        <w:tc>
          <w:tcPr>
            <w:tcW w:w="2040" w:type="dxa"/>
            <w:tcBorders>
              <w:top w:val="single" w:sz="8" w:space="0" w:color="auto"/>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Значение       </w:t>
            </w:r>
          </w:p>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корректирующего</w:t>
            </w:r>
          </w:p>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коэффициента   </w:t>
            </w:r>
          </w:p>
        </w:tc>
      </w:tr>
      <w:tr w:rsidR="00271C69">
        <w:trPr>
          <w:tblCellSpacing w:w="5" w:type="nil"/>
        </w:trPr>
        <w:tc>
          <w:tcPr>
            <w:tcW w:w="72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76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271C69">
        <w:trPr>
          <w:tblCellSpacing w:w="5" w:type="nil"/>
        </w:trPr>
        <w:tc>
          <w:tcPr>
            <w:tcW w:w="72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76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Оказание бытовых услуг                        </w:t>
            </w:r>
          </w:p>
        </w:tc>
        <w:tc>
          <w:tcPr>
            <w:tcW w:w="204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0,23</w:t>
            </w:r>
          </w:p>
        </w:tc>
      </w:tr>
      <w:tr w:rsidR="00271C69">
        <w:trPr>
          <w:tblCellSpacing w:w="5" w:type="nil"/>
        </w:trPr>
        <w:tc>
          <w:tcPr>
            <w:tcW w:w="72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76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Розничная торговля всеми видами товаров       </w:t>
            </w:r>
          </w:p>
        </w:tc>
        <w:tc>
          <w:tcPr>
            <w:tcW w:w="204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 </w:t>
            </w:r>
          </w:p>
        </w:tc>
      </w:tr>
      <w:tr w:rsidR="00271C69">
        <w:trPr>
          <w:trHeight w:val="400"/>
          <w:tblCellSpacing w:w="5" w:type="nil"/>
        </w:trPr>
        <w:tc>
          <w:tcPr>
            <w:tcW w:w="72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w:t>
            </w:r>
          </w:p>
        </w:tc>
        <w:tc>
          <w:tcPr>
            <w:tcW w:w="576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Розничная торговля всеми видами товаров, кроме</w:t>
            </w:r>
          </w:p>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подакцизных товаров                           </w:t>
            </w:r>
          </w:p>
        </w:tc>
        <w:tc>
          <w:tcPr>
            <w:tcW w:w="204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 </w:t>
            </w:r>
          </w:p>
        </w:tc>
      </w:tr>
      <w:tr w:rsidR="00271C69">
        <w:trPr>
          <w:tblCellSpacing w:w="5" w:type="nil"/>
        </w:trPr>
        <w:tc>
          <w:tcPr>
            <w:tcW w:w="72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76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Оказание услуг общественного питания          </w:t>
            </w:r>
          </w:p>
        </w:tc>
        <w:tc>
          <w:tcPr>
            <w:tcW w:w="2040" w:type="dxa"/>
            <w:tcBorders>
              <w:left w:val="single" w:sz="8" w:space="0" w:color="auto"/>
              <w:bottom w:val="single" w:sz="8" w:space="0" w:color="auto"/>
              <w:right w:val="single" w:sz="8" w:space="0" w:color="auto"/>
            </w:tcBorders>
          </w:tcPr>
          <w:p w:rsidR="00271C69" w:rsidRDefault="00271C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0,23</w:t>
            </w:r>
          </w:p>
        </w:tc>
      </w:tr>
    </w:tbl>
    <w:p w:rsidR="00271C69" w:rsidRDefault="00271C69">
      <w:pPr>
        <w:widowControl w:val="0"/>
        <w:autoSpaceDE w:val="0"/>
        <w:autoSpaceDN w:val="0"/>
        <w:adjustRightInd w:val="0"/>
        <w:spacing w:after="0" w:line="240" w:lineRule="auto"/>
        <w:jc w:val="both"/>
        <w:rPr>
          <w:rFonts w:ascii="Calibri" w:hAnsi="Calibri" w:cs="Calibri"/>
        </w:rPr>
      </w:pPr>
    </w:p>
    <w:p w:rsidR="00271C69" w:rsidRDefault="00271C69">
      <w:pPr>
        <w:widowControl w:val="0"/>
        <w:autoSpaceDE w:val="0"/>
        <w:autoSpaceDN w:val="0"/>
        <w:adjustRightInd w:val="0"/>
        <w:spacing w:after="0" w:line="240" w:lineRule="auto"/>
        <w:jc w:val="both"/>
        <w:rPr>
          <w:rFonts w:ascii="Calibri" w:hAnsi="Calibri" w:cs="Calibri"/>
        </w:rPr>
      </w:pPr>
    </w:p>
    <w:p w:rsidR="00271C69" w:rsidRDefault="00271C6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76FF" w:rsidRDefault="005176FF"/>
    <w:sectPr w:rsidR="005176FF" w:rsidSect="000002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71C69"/>
    <w:rsid w:val="00271C69"/>
    <w:rsid w:val="00294029"/>
    <w:rsid w:val="002F3244"/>
    <w:rsid w:val="00517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6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1C6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71C6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71C6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71C6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CCA4139C93181472BB30BC79113F73990198219313C19263890F8320BE5281C0F140B88A6DBEDEu0kCL" TargetMode="External"/><Relationship Id="rId13" Type="http://schemas.openxmlformats.org/officeDocument/2006/relationships/hyperlink" Target="consultantplus://offline/ref=A2CCA4139C93181472BB30BC79113F739B0499259A109C986BD0038127B10D96C7B84CB98A6DBEuDk8L" TargetMode="External"/><Relationship Id="rId18" Type="http://schemas.openxmlformats.org/officeDocument/2006/relationships/hyperlink" Target="consultantplus://offline/ref=A2CCA4139C93181472BB30BC79113F739F02922393109C986BD0038127B10D96C7B84CB98A6DBEuDk6L" TargetMode="External"/><Relationship Id="rId26" Type="http://schemas.openxmlformats.org/officeDocument/2006/relationships/hyperlink" Target="consultantplus://offline/ref=A2CCA4139C93181472BB30BC79113F739D059A2E9B109C986BD0038127B10D96C7B84CB98A6DBFuDkAL" TargetMode="External"/><Relationship Id="rId3" Type="http://schemas.openxmlformats.org/officeDocument/2006/relationships/webSettings" Target="webSettings.xml"/><Relationship Id="rId21" Type="http://schemas.openxmlformats.org/officeDocument/2006/relationships/hyperlink" Target="consultantplus://offline/ref=A2CCA4139C93181472BB30BC79113F739D059A2E9B109C986BD0038127B10D96C7B84CB98A6DBEuDk6L" TargetMode="External"/><Relationship Id="rId34" Type="http://schemas.openxmlformats.org/officeDocument/2006/relationships/hyperlink" Target="consultantplus://offline/ref=A2CCA4139C93181472BB31B26C113F7399079C259412C19263890F8320uBkEL" TargetMode="External"/><Relationship Id="rId7" Type="http://schemas.openxmlformats.org/officeDocument/2006/relationships/hyperlink" Target="consultantplus://offline/ref=A2CCA4139C93181472BB30BC79113F739F02922393109C986BD0038127B10D96C7B84CB98A6DBEuDk8L" TargetMode="External"/><Relationship Id="rId12" Type="http://schemas.openxmlformats.org/officeDocument/2006/relationships/hyperlink" Target="consultantplus://offline/ref=A2CCA4139C93181472BB31B26C113F7399049E2F9B1EC19263890F8320BE5281C0F140B88C6DuBk8L" TargetMode="External"/><Relationship Id="rId17" Type="http://schemas.openxmlformats.org/officeDocument/2006/relationships/hyperlink" Target="consultantplus://offline/ref=A2CCA4139C93181472BB30BC79113F7399049E2F931FC19263890F8320BE5281C0F140B88A6DBEDEu0kFL" TargetMode="External"/><Relationship Id="rId25" Type="http://schemas.openxmlformats.org/officeDocument/2006/relationships/hyperlink" Target="consultantplus://offline/ref=A2CCA4139C93181472BB30BC79113F7399049E2F931FC19263890F8320BE5281C0F140B88A6DBEDEu0kEL" TargetMode="External"/><Relationship Id="rId33" Type="http://schemas.openxmlformats.org/officeDocument/2006/relationships/hyperlink" Target="consultantplus://offline/ref=A2CCA4139C93181472BB30BC79113F7399049E2F931FC19263890F8320BE5281C0F140B88A6DBEDAu0k9L" TargetMode="External"/><Relationship Id="rId2" Type="http://schemas.openxmlformats.org/officeDocument/2006/relationships/settings" Target="settings.xml"/><Relationship Id="rId16" Type="http://schemas.openxmlformats.org/officeDocument/2006/relationships/hyperlink" Target="consultantplus://offline/ref=A2CCA4139C93181472BB31B26C113F7399079321961EC19263890F8320BE5281C0F140B88A6DBED8u0k0L" TargetMode="External"/><Relationship Id="rId20" Type="http://schemas.openxmlformats.org/officeDocument/2006/relationships/hyperlink" Target="consultantplus://offline/ref=A2CCA4139C93181472BB30BC79113F739F02922393109C986BD0038127B10D96C7B84CB98A6DBFuDkEL" TargetMode="External"/><Relationship Id="rId29" Type="http://schemas.openxmlformats.org/officeDocument/2006/relationships/hyperlink" Target="consultantplus://offline/ref=A2CCA4139C93181472BB30BC79113F7399049E2F931FC19263890F8320BE5281C0F140B88A6DBEDEu0k0L" TargetMode="External"/><Relationship Id="rId1" Type="http://schemas.openxmlformats.org/officeDocument/2006/relationships/styles" Target="styles.xml"/><Relationship Id="rId6" Type="http://schemas.openxmlformats.org/officeDocument/2006/relationships/hyperlink" Target="consultantplus://offline/ref=A2CCA4139C93181472BB30BC79113F739D059A2E9B109C986BD0038127B10D96C7B84CB98A6DBEuDk8L" TargetMode="External"/><Relationship Id="rId11" Type="http://schemas.openxmlformats.org/officeDocument/2006/relationships/hyperlink" Target="consultantplus://offline/ref=A2CCA4139C93181472BB30BC79113F739905922E931FC19263890F8320BE5281C0F140B88A6DBEDEu0kCL" TargetMode="External"/><Relationship Id="rId24" Type="http://schemas.openxmlformats.org/officeDocument/2006/relationships/hyperlink" Target="consultantplus://offline/ref=A2CCA4139C93181472BB30BC79113F739F02922393109C986BD0038127B10D96C7B84CB98A6DBFuDkCL" TargetMode="External"/><Relationship Id="rId32" Type="http://schemas.openxmlformats.org/officeDocument/2006/relationships/hyperlink" Target="consultantplus://offline/ref=A2CCA4139C93181472BB30BC79113F739905922E931FC19263890F8320BE5281C0F140B88A6DBEDEu0kCL" TargetMode="External"/><Relationship Id="rId37" Type="http://schemas.openxmlformats.org/officeDocument/2006/relationships/theme" Target="theme/theme1.xml"/><Relationship Id="rId5" Type="http://schemas.openxmlformats.org/officeDocument/2006/relationships/hyperlink" Target="consultantplus://offline/ref=A2CCA4139C93181472BB30BC79113F739C0B982095109C986BD0038127B10D96C7B84CB98A6DBEuDk8L" TargetMode="External"/><Relationship Id="rId15" Type="http://schemas.openxmlformats.org/officeDocument/2006/relationships/hyperlink" Target="consultantplus://offline/ref=A2CCA4139C93181472BB30BC79113F739B0499259A109C986BD0038127B10D96C7B84CB98A6DBEuDk8L" TargetMode="External"/><Relationship Id="rId23" Type="http://schemas.openxmlformats.org/officeDocument/2006/relationships/hyperlink" Target="consultantplus://offline/ref=A2CCA4139C93181472BB30BC79113F739D059A2E9B109C986BD0038127B10D96C7B84CB98A6DBFuDkEL" TargetMode="External"/><Relationship Id="rId28" Type="http://schemas.openxmlformats.org/officeDocument/2006/relationships/hyperlink" Target="consultantplus://offline/ref=A2CCA4139C93181472BB30BC79113F739F02922393109C986BD0038127B10D96C7B84CB98A6DBFuDk8L" TargetMode="External"/><Relationship Id="rId36" Type="http://schemas.openxmlformats.org/officeDocument/2006/relationships/fontTable" Target="fontTable.xml"/><Relationship Id="rId10" Type="http://schemas.openxmlformats.org/officeDocument/2006/relationships/hyperlink" Target="consultantplus://offline/ref=A2CCA4139C93181472BB30BC79113F7399049E2F931FC19263890F8320BE5281C0F140B88A6DBEDEu0kCL" TargetMode="External"/><Relationship Id="rId19" Type="http://schemas.openxmlformats.org/officeDocument/2006/relationships/hyperlink" Target="consultantplus://offline/ref=A2CCA4139C93181472BB30BC79113F7399049E2F931FC19263890F8320BE5281C0F140B88A6DBEDEu0kFL" TargetMode="External"/><Relationship Id="rId31" Type="http://schemas.openxmlformats.org/officeDocument/2006/relationships/hyperlink" Target="consultantplus://offline/ref=A2CCA4139C93181472BB31B26C113F7399079C259412C19263890F8320uBkEL" TargetMode="External"/><Relationship Id="rId4" Type="http://schemas.openxmlformats.org/officeDocument/2006/relationships/hyperlink" Target="consultantplus://offline/ref=A2CCA4139C93181472BB30BC79113F739B0499259A109C986BD0038127B10D96C7B84CB98A6DBEuDkBL" TargetMode="External"/><Relationship Id="rId9" Type="http://schemas.openxmlformats.org/officeDocument/2006/relationships/hyperlink" Target="consultantplus://offline/ref=A2CCA4139C93181472BB30BC79113F7399069E2F9113C19263890F8320BE5281C0F140B88A6DBEDEu0kCL" TargetMode="External"/><Relationship Id="rId14" Type="http://schemas.openxmlformats.org/officeDocument/2006/relationships/hyperlink" Target="consultantplus://offline/ref=A2CCA4139C93181472BB31B26C113F7399049E2F9B1EC19263890F8320BE5281C0F140B88C6DuBk8L" TargetMode="External"/><Relationship Id="rId22" Type="http://schemas.openxmlformats.org/officeDocument/2006/relationships/hyperlink" Target="consultantplus://offline/ref=A2CCA4139C93181472BB30BC79113F739F02922393109C986BD0038127B10D96C7B84CB98A6DBFuDkFL" TargetMode="External"/><Relationship Id="rId27" Type="http://schemas.openxmlformats.org/officeDocument/2006/relationships/hyperlink" Target="consultantplus://offline/ref=A2CCA4139C93181472BB30BC79113F739F02922393109C986BD0038127B10D96C7B84CB98A6DBFuDkBL" TargetMode="External"/><Relationship Id="rId30" Type="http://schemas.openxmlformats.org/officeDocument/2006/relationships/hyperlink" Target="consultantplus://offline/ref=A2CCA4139C93181472BB30BC79113F739905922E931FC19263890F8320BE5281C0F140B88A6DBEDEu0kCL" TargetMode="External"/><Relationship Id="rId35" Type="http://schemas.openxmlformats.org/officeDocument/2006/relationships/hyperlink" Target="consultantplus://offline/ref=A2CCA4139C93181472BB30BC79113F7399049E2F931FC19263890F8320BE5281C0F140B88A6DBEDBu0k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3829</Words>
  <Characters>21827</Characters>
  <Application>Microsoft Office Word</Application>
  <DocSecurity>0</DocSecurity>
  <Lines>181</Lines>
  <Paragraphs>51</Paragraphs>
  <ScaleCrop>false</ScaleCrop>
  <Company>UFNS MO</Company>
  <LinksUpToDate>false</LinksUpToDate>
  <CharactersWithSpaces>25605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5000-91-125</dc:creator>
  <cp:lastModifiedBy>Admin</cp:lastModifiedBy>
  <cp:revision>2</cp:revision>
  <dcterms:created xsi:type="dcterms:W3CDTF">2016-04-26T11:20:00Z</dcterms:created>
  <dcterms:modified xsi:type="dcterms:W3CDTF">2016-04-26T11:20:00Z</dcterms:modified>
</cp:coreProperties>
</file>